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DB5F7" w14:textId="6DC9303C">
      <w:pPr>
        <w:pStyle w:val="Title"/>
        <w:jc w:val="left"/>
      </w:pPr>
      <w:r>
        <w:rPr>
          <w:noProof/>
          <w:sz w:val="20"/>
          <w:lang w:val="en-US"/>
        </w:rPr>
        <mc:AlternateContent>
          <mc:Choice Requires="wps">
            <w:drawing>
              <wp:anchor distT="0" distB="0" distL="114300" distR="114300" simplePos="0" relativeHeight="251661312" behindDoc="0" locked="0" layoutInCell="1" allowOverlap="1" wp14:anchorId="6CE54337" wp14:editId="5733802D">
                <wp:simplePos x="0" y="0"/>
                <wp:positionH relativeFrom="column">
                  <wp:posOffset>228600</wp:posOffset>
                </wp:positionH>
                <wp:positionV relativeFrom="paragraph">
                  <wp:posOffset>114300</wp:posOffset>
                </wp:positionV>
                <wp:extent cx="5181600" cy="457200"/>
                <wp:effectExtent l="19050" t="28575" r="0" b="28575"/>
                <wp:wrapNone/>
                <wp:docPr id="1"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181600" cy="457200"/>
                        </a:xfrm>
                        <a:prstGeom prst="rect">
                          <a:avLst/>
                        </a:prstGeom>
                      </wps:spPr>
                      <wps:txbx>
                        <w:txbxContent>
                          <w:p w14:paraId="25E038B5" w14:textId="77777777">
                            <w:pPr>
                              <w:jc w:val="center"/>
                              <w:rPr>
                                <w:rFonts w:ascii="SimSun" w:eastAsia="SimSun" w:hAnsi="SimSun"/>
                                <w:b/>
                                <w:bCs/>
                                <w:i/>
                                <w:iCs/>
                                <w:shadow/>
                                <w:color w:val="000000"/>
                                <w:sz w:val="56"/>
                                <w:szCs w:val="56"/>
                                <w14:shadow w14:blurRad="0" w14:dist="35941" w14:dir="2700000" w14:sx="100000" w14:sy="50000" w14:kx="0" w14:ky="0" w14:algn="b">
                                  <w14:srgbClr w14:val="875B0D"/>
                                </w14:shadow>
                                <w14:textOutline w14:w="12700" w14:cap="flat" w14:cmpd="sng" w14:algn="ctr">
                                  <w14:solidFill>
                                    <w14:srgbClr w14:val="B2B2B2"/>
                                  </w14:solidFill>
                                  <w14:prstDash w14:val="solid"/>
                                  <w14:round/>
                                </w14:textOutline>
                                <w14:textFill>
                                  <w14:gradFill>
                                    <w14:gsLst>
                                      <w14:gs w14:pos="0">
                                        <w14:srgbClr w14:val="000000"/>
                                      </w14:gs>
                                      <w14:gs w14:pos="100000">
                                        <w14:srgbClr w14:val="00CCFF"/>
                                      </w14:gs>
                                    </w14:gsLst>
                                    <w14:path w14:path="rect">
                                      <w14:fillToRect w14:l="0" w14:t="0" w14:r="100000" w14:b="100000"/>
                                    </w14:path>
                                  </w14:gradFill>
                                </w14:textFill>
                              </w:rPr>
                            </w:pPr>
                            <w:r>
                              <w:rPr>
                                <w:rFonts w:ascii="SimSun" w:eastAsia="SimSun" w:hAnsi="SimSun" w:hint="eastAsia"/>
                                <w:b/>
                                <w:bCs/>
                                <w:i/>
                                <w:iCs/>
                                <w:shadow/>
                                <w:color w:val="000000"/>
                                <w:sz w:val="56"/>
                                <w:szCs w:val="56"/>
                                <w14:shadow w14:blurRad="0" w14:dist="35941" w14:dir="2700000" w14:sx="100000" w14:sy="50000" w14:kx="0" w14:ky="0" w14:algn="b">
                                  <w14:srgbClr w14:val="875B0D"/>
                                </w14:shadow>
                                <w14:textOutline w14:w="12700" w14:cap="flat" w14:cmpd="sng" w14:algn="ctr">
                                  <w14:solidFill>
                                    <w14:srgbClr w14:val="B2B2B2"/>
                                  </w14:solidFill>
                                  <w14:prstDash w14:val="solid"/>
                                  <w14:round/>
                                </w14:textOutline>
                                <w14:textFill>
                                  <w14:gradFill>
                                    <w14:gsLst>
                                      <w14:gs w14:pos="0">
                                        <w14:srgbClr w14:val="000000"/>
                                      </w14:gs>
                                      <w14:gs w14:pos="100000">
                                        <w14:srgbClr w14:val="00CCFF"/>
                                      </w14:gs>
                                    </w14:gsLst>
                                    <w14:path w14:path="rect">
                                      <w14:fillToRect w14:l="0" w14:t="0" w14:r="100000" w14:b="100000"/>
                                    </w14:path>
                                  </w14:gradFill>
                                </w14:textFill>
                              </w:rPr>
                              <w:t>ROOSBOOM BAKERY</w:t>
                            </w:r>
                          </w:p>
                        </w:txbxContent>
                      </wps:txbx>
                      <wps:bodyPr wrap="square" numCol="1" fromWordArt="1">
                        <a:prstTxWarp prst="textFadeUp">
                          <a:avLst>
                            <a:gd name="adj" fmla="val 9991"/>
                          </a:avLst>
                        </a:prstTxWarp>
                        <a:spAutoFit/>
                      </wps:bodyPr>
                    </wps:wsp>
                  </a:graphicData>
                </a:graphic>
                <wp14:sizeRelH relativeFrom="page">
                  <wp14:pctWidth>0</wp14:pctWidth>
                </wp14:sizeRelH>
                <wp14:sizeRelV relativeFrom="page">
                  <wp14:pctHeight>0</wp14:pctHeight>
                </wp14:sizeRelV>
              </wp:anchor>
            </w:drawing>
          </mc:Choice>
          <mc:Fallback>
            <w:pict>
              <v:shapetype w14:anchorId="6CE54337" id="_x0000_t202" coordsize="21600,21600" o:spt="202" path="m,l,21600r21600,l21600,xe">
                <v:stroke joinstyle="miter"/>
                <v:path gradientshapeok="t" o:connecttype="rect"/>
              </v:shapetype>
              <v:shape id="WordArt 17" o:spid="_x0000_s1026" type="#_x0000_t202" style="position:absolute;margin-left:18pt;margin-top:9pt;width:408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" filled="f" stroked="f">
                <o:lock v:ext="edit" shapetype="t"/>
                <v:textbox style="mso-fit-shape-to-text:t">
                  <w:txbxContent>
                    <w:p w14:paraId="25E038B5" w14:textId="77777777">
                      <w:pPr>
                        <w:jc w:val="center"/>
                        <w:rPr>
                          <w:rFonts w:ascii="SimSun" w:eastAsia="SimSun" w:hAnsi="SimSun"/>
                          <w:b/>
                          <w:bCs/>
                          <w:i/>
                          <w:iCs/>
                          <w:shadow/>
                          <w:color w:val="000000"/>
                          <w:sz w:val="56"/>
                          <w:szCs w:val="56"/>
                          <w14:shadow w14:blurRad="0" w14:dist="35941" w14:dir="2700000" w14:sx="100000" w14:sy="50000" w14:kx="0" w14:ky="0" w14:algn="b">
                            <w14:srgbClr w14:val="875B0D"/>
                          </w14:shadow>
                          <w14:textOutline w14:w="12700" w14:cap="flat" w14:cmpd="sng" w14:algn="ctr">
                            <w14:solidFill>
                              <w14:srgbClr w14:val="B2B2B2"/>
                            </w14:solidFill>
                            <w14:prstDash w14:val="solid"/>
                            <w14:round/>
                          </w14:textOutline>
                          <w14:textFill>
                            <w14:gradFill>
                              <w14:gsLst>
                                <w14:gs w14:pos="0">
                                  <w14:srgbClr w14:val="000000"/>
                                </w14:gs>
                                <w14:gs w14:pos="100000">
                                  <w14:srgbClr w14:val="00CCFF"/>
                                </w14:gs>
                              </w14:gsLst>
                              <w14:path w14:path="rect">
                                <w14:fillToRect w14:l="0" w14:t="0" w14:r="100000" w14:b="100000"/>
                              </w14:path>
                            </w14:gradFill>
                          </w14:textFill>
                        </w:rPr>
                      </w:pPr>
                      <w:r>
                        <w:rPr>
                          <w:rFonts w:ascii="SimSun" w:eastAsia="SimSun" w:hAnsi="SimSun" w:hint="eastAsia"/>
                          <w:b/>
                          <w:bCs/>
                          <w:i/>
                          <w:iCs/>
                          <w:shadow/>
                          <w:color w:val="000000"/>
                          <w:sz w:val="56"/>
                          <w:szCs w:val="56"/>
                          <w14:shadow w14:blurRad="0" w14:dist="35941" w14:dir="2700000" w14:sx="100000" w14:sy="50000" w14:kx="0" w14:ky="0" w14:algn="b">
                            <w14:srgbClr w14:val="875B0D"/>
                          </w14:shadow>
                          <w14:textOutline w14:w="12700" w14:cap="flat" w14:cmpd="sng" w14:algn="ctr">
                            <w14:solidFill>
                              <w14:srgbClr w14:val="B2B2B2"/>
                            </w14:solidFill>
                            <w14:prstDash w14:val="solid"/>
                            <w14:round/>
                          </w14:textOutline>
                          <w14:textFill>
                            <w14:gradFill>
                              <w14:gsLst>
                                <w14:gs w14:pos="0">
                                  <w14:srgbClr w14:val="000000"/>
                                </w14:gs>
                                <w14:gs w14:pos="100000">
                                  <w14:srgbClr w14:val="00CCFF"/>
                                </w14:gs>
                              </w14:gsLst>
                              <w14:path w14:path="rect">
                                <w14:fillToRect w14:l="0" w14:t="0" w14:r="100000" w14:b="100000"/>
                              </w14:path>
                            </w14:gradFill>
                          </w14:textFill>
                        </w:rPr>
                        <w:t>ROOSBOOM BAKERY</w:t>
                      </w:r>
                    </w:p>
                  </w:txbxContent>
                </v:textbox>
              </v:shape>
            </w:pict>
          </mc:Fallback>
        </mc:AlternateContent>
      </w:r>
    </w:p>
    <w:p w14:paraId="0F5AB966" w14:textId="77777777">
      <w:pPr>
        <w:pStyle w:val="Title"/>
        <w:jc w:val="left"/>
      </w:pPr>
    </w:p>
    <w:p w14:paraId="26873607" w14:textId="77777777">
      <w:pPr>
        <w:pStyle w:val="Title"/>
        <w:jc w:val="left"/>
      </w:pPr>
    </w:p>
    <w:p w14:paraId="2C307852" w14:textId="77777777">
      <w:pPr>
        <w:pStyle w:val="Title"/>
        <w:rPr>
          <w:rFonts w:ascii="Arial" w:hAnsi="Arial" w:cs="Arial"/>
          <w:sz w:val="24"/>
          <w:u w:val="single"/>
        </w:rPr>
      </w:pPr>
      <w:r>
        <w:rPr>
          <w:rFonts w:ascii="Arial" w:hAnsi="Arial" w:cs="Arial"/>
          <w:sz w:val="24"/>
          <w:u w:val="single"/>
        </w:rPr>
        <w:t xml:space="preserve">VISION FOR </w:t>
      </w:r>
      <w:r>
        <w:rPr>
          <w:rFonts w:ascii="Arial" w:hAnsi="Arial" w:cs="Arial"/>
          <w:sz w:val="24"/>
          <w:u w:val="single"/>
        </w:rPr>
        <w:t>ROOSBOOM</w:t>
      </w:r>
      <w:r>
        <w:rPr>
          <w:rStyle w:val="CommentReference"/>
          <w:rFonts w:ascii="Courier New" w:hAnsi="Courier New"/>
          <w:b w:val="0"/>
          <w:bCs w:val="0"/>
        </w:rPr>
      </w:r>
      <w:r>
        <w:rPr>
          <w:rFonts w:ascii="Arial" w:hAnsi="Arial" w:cs="Arial"/>
          <w:sz w:val="24"/>
          <w:u w:val="single"/>
        </w:rPr>
        <w:t xml:space="preserve"> BAKERY</w:t>
      </w:r>
    </w:p>
    <w:p w14:paraId="5A84AA18" w14:textId="77777777">
      <w:pPr>
        <w:pStyle w:val="Title"/>
        <w:rPr>
          <w:rFonts w:ascii="Arial" w:hAnsi="Arial" w:cs="Arial"/>
          <w:sz w:val="24"/>
        </w:rPr>
      </w:pPr>
    </w:p>
    <w:p w14:paraId="2E7E3F6C" w14:textId="77777777">
      <w:pPr>
        <w:pStyle w:val="Title"/>
        <w:rPr>
          <w:rFonts w:ascii="Arial" w:hAnsi="Arial" w:cs="Arial"/>
          <w:bCs w:val="0"/>
          <w:sz w:val="24"/>
        </w:rPr>
      </w:pPr>
      <w:r>
        <w:rPr>
          <w:rFonts w:ascii="Arial" w:hAnsi="Arial" w:cs="Arial"/>
          <w:bCs w:val="0"/>
          <w:sz w:val="24"/>
        </w:rPr>
        <w:t>PROVIDING TRAINING AND JOB OPPORTUNITIES FOR THE UNDER</w:t>
      </w:r>
      <w:r>
        <w:rPr>
          <w:rFonts w:ascii="Arial" w:hAnsi="Arial" w:cs="Arial"/>
          <w:bCs w:val="0"/>
          <w:sz w:val="24"/>
        </w:rPr>
        <w:t>PRIVILEGED YOUTH IN RURAL AREAS</w:t>
      </w:r>
    </w:p>
    <w:p w14:paraId="3C53F0DF" w14:textId="77777777">
      <w:pPr>
        <w:pStyle w:val="Title"/>
        <w:rPr>
          <w:rFonts w:ascii="Arial" w:hAnsi="Arial" w:cs="Arial"/>
          <w:b w:val="0"/>
          <w:bCs w:val="0"/>
          <w:sz w:val="24"/>
        </w:rPr>
      </w:pPr>
    </w:p>
    <w:p w14:paraId="7B4C5E4B" w14:textId="77777777">
      <w:pPr>
        <w:pStyle w:val="Title"/>
        <w:jc w:val="left"/>
        <w:rPr>
          <w:rFonts w:ascii="Arial" w:hAnsi="Arial" w:cs="Arial"/>
          <w:b w:val="0"/>
          <w:bCs w:val="0"/>
          <w:sz w:val="24"/>
        </w:rPr>
      </w:pPr>
      <w:r>
        <w:rPr>
          <w:rFonts w:ascii="Arial" w:hAnsi="Arial" w:cs="Arial"/>
          <w:sz w:val="24"/>
        </w:rPr>
        <w:t>1</w:t>
      </w:r>
      <w:r>
        <w:rPr>
          <w:rStyle w:val="CommentReference"/>
          <w:rFonts w:ascii="Courier New" w:hAnsi="Courier New"/>
          <w:b w:val="0"/>
          <w:bCs w:val="0"/>
        </w:rPr>
      </w:r>
      <w:r>
        <w:rPr>
          <w:rFonts w:ascii="Arial" w:hAnsi="Arial" w:cs="Arial"/>
          <w:sz w:val="24"/>
        </w:rPr>
        <w:t>.</w:t>
      </w:r>
      <w:r>
        <w:rPr>
          <w:rFonts w:ascii="Arial" w:hAnsi="Arial" w:cs="Arial"/>
          <w:sz w:val="24"/>
        </w:rPr>
        <w:tab/>
        <w:t>SECTION ONE:</w:t>
      </w:r>
      <w:r>
        <w:rPr>
          <w:rFonts w:ascii="Arial" w:hAnsi="Arial" w:cs="Arial"/>
          <w:sz w:val="24"/>
        </w:rPr>
        <w:tab/>
        <w:t>INTRODUCTION</w:t>
      </w:r>
    </w:p>
    <w:p w14:paraId="3BCA67CB" w14:textId="77777777">
      <w:pPr>
        <w:rPr>
          <w:rFonts w:ascii="Arial" w:hAnsi="Arial" w:cs="Arial"/>
        </w:rPr>
      </w:pPr>
    </w:p>
    <w:p w14:paraId="5EFCBD06" w14:textId="77777777">
      <w:pPr>
        <w:rPr>
          <w:rFonts w:ascii="Arial" w:hAnsi="Arial" w:cs="Arial"/>
        </w:rPr>
      </w:pPr>
      <w:r>
        <w:rPr>
          <w:rFonts w:ascii="Arial" w:hAnsi="Arial" w:cs="Arial"/>
        </w:rPr>
        <w:t xml:space="preserve">The purpose of this assignment is to prepare a business plan, which will be used as the incentive for the </w:t>
      </w:r>
      <w:r>
        <w:rPr>
          <w:rFonts w:ascii="Arial" w:hAnsi="Arial" w:cs="Arial"/>
          <w:b/>
          <w:bCs/>
        </w:rPr>
        <w:t xml:space="preserve">funding </w:t>
      </w:r>
      <w:r>
        <w:rPr>
          <w:rFonts w:ascii="Arial" w:hAnsi="Arial" w:cs="Arial"/>
        </w:rPr>
        <w:t xml:space="preserve">of a local community development project from the </w:t>
      </w:r>
      <w:r>
        <w:rPr>
          <w:rFonts w:ascii="Arial" w:hAnsi="Arial" w:cs="Arial"/>
        </w:rPr>
        <w:t xml:space="preserve">Emnambithi </w:t>
      </w:r>
      <w:r>
        <w:rPr>
          <w:rStyle w:val="CommentReference"/>
        </w:rPr>
      </w:r>
      <w:r>
        <w:rPr>
          <w:rFonts w:ascii="Arial" w:hAnsi="Arial" w:cs="Arial"/>
        </w:rPr>
        <w:t>Local Economic Regeneration Fund.  This business plan describes the key elements of the project in the following sections:</w:t>
      </w:r>
    </w:p>
    <w:p w14:paraId="20EC66B3" w14:textId="77777777">
      <w:pPr>
        <w:spacing w:line="360" w:lineRule="auto"/>
        <w:rPr>
          <w:rFonts w:ascii="Arial" w:hAnsi="Arial" w:cs="Arial"/>
          <w:b/>
          <w:bCs/>
        </w:rPr>
      </w:pPr>
    </w:p>
    <w:p w14:paraId="282C9A80" w14:textId="77777777">
      <w:pPr>
        <w:pStyle w:val="Heading2"/>
        <w:jc w:val="left"/>
        <w:rPr>
          <w:rFonts w:ascii="Arial" w:hAnsi="Arial" w:cs="Arial"/>
          <w:b/>
          <w:bCs/>
          <w:sz w:val="24"/>
        </w:rPr>
      </w:pPr>
      <w:r>
        <w:rPr>
          <w:rFonts w:ascii="Arial" w:hAnsi="Arial" w:cs="Arial"/>
          <w:b/>
          <w:bCs/>
          <w:sz w:val="24"/>
        </w:rPr>
        <w:t>2.</w:t>
      </w:r>
      <w:r>
        <w:rPr>
          <w:rFonts w:ascii="Arial" w:hAnsi="Arial" w:cs="Arial"/>
          <w:b/>
          <w:bCs/>
          <w:sz w:val="24"/>
        </w:rPr>
        <w:tab/>
        <w:t>SECTION TWO:</w:t>
      </w:r>
      <w:r>
        <w:rPr>
          <w:rFonts w:ascii="Arial" w:hAnsi="Arial" w:cs="Arial"/>
          <w:b/>
          <w:bCs/>
          <w:sz w:val="24"/>
        </w:rPr>
        <w:tab/>
        <w:t>STATE OF THE ECONOMY</w:t>
      </w:r>
    </w:p>
    <w:p w14:paraId="522FE030" w14:textId="77777777">
      <w:pPr>
        <w:pStyle w:val="Header"/>
        <w:tabs>
          <w:tab w:val="clear" w:pos="4153"/>
          <w:tab w:val="clear" w:pos="8306"/>
        </w:tabs>
        <w:rPr>
          <w:rFonts w:ascii="Arial" w:hAnsi="Arial" w:cs="Arial"/>
        </w:rPr>
      </w:pPr>
    </w:p>
    <w:p w14:paraId="11B87A6A" w14:textId="77777777">
      <w:pPr>
        <w:rPr>
          <w:rFonts w:ascii="Arial" w:hAnsi="Arial" w:cs="Arial"/>
          <w:b/>
          <w:bCs/>
        </w:rPr>
      </w:pPr>
      <w:r>
        <w:rPr>
          <w:rFonts w:ascii="Arial" w:hAnsi="Arial" w:cs="Arial"/>
        </w:rPr>
        <w:t xml:space="preserve">In this section the nature and the state of the local economy of Emnambithi are presented.  This section also identifies the community development project that has the potential to revive the local economy of a semi-rural area, known as </w:t>
      </w:r>
      <w:r>
        <w:rPr>
          <w:rFonts w:ascii="Arial" w:hAnsi="Arial" w:cs="Arial"/>
          <w:b/>
          <w:bCs/>
          <w:i/>
          <w:iCs/>
        </w:rPr>
        <w:t>Peacetown</w:t>
      </w:r>
      <w:r>
        <w:rPr>
          <w:rFonts w:ascii="Arial" w:hAnsi="Arial" w:cs="Arial"/>
          <w:b/>
          <w:bCs/>
        </w:rPr>
        <w:t xml:space="preserve">. </w:t>
      </w:r>
      <w:r>
        <w:rPr>
          <w:rStyle w:val="CommentReference"/>
        </w:rPr>
      </w:r>
      <w:r>
        <w:rPr>
          <w:rFonts w:ascii="Arial" w:hAnsi="Arial" w:cs="Arial"/>
          <w:b/>
          <w:bCs/>
        </w:rPr>
        <w:t xml:space="preserve"> </w:t>
      </w:r>
    </w:p>
    <w:p w14:paraId="6D3CFA57" w14:textId="77777777">
      <w:pPr>
        <w:rPr>
          <w:rFonts w:ascii="Arial" w:hAnsi="Arial" w:cs="Arial"/>
        </w:rPr>
      </w:pPr>
    </w:p>
    <w:p w14:paraId="575CC088" w14:textId="77777777">
      <w:pPr>
        <w:rPr>
          <w:rFonts w:ascii="Arial" w:hAnsi="Arial" w:cs="Arial"/>
        </w:rPr>
      </w:pPr>
      <w:r>
        <w:rPr>
          <w:rFonts w:ascii="Arial" w:hAnsi="Arial" w:cs="Arial"/>
        </w:rPr>
        <w:t xml:space="preserve">Emnambithi is a local municipality in the area of the </w:t>
      </w:r>
      <w:r>
        <w:rPr>
          <w:rFonts w:ascii="Arial" w:hAnsi="Arial" w:cs="Arial"/>
        </w:rPr>
        <w:t xml:space="preserve">uThukela </w:t>
      </w:r>
      <w:r>
        <w:rPr>
          <w:rStyle w:val="CommentReference"/>
        </w:rPr>
      </w:r>
      <w:r>
        <w:rPr>
          <w:rFonts w:ascii="Arial" w:hAnsi="Arial" w:cs="Arial"/>
        </w:rPr>
        <w:t>District that includes the towns of Ladysmith, Steadville, Ezakheni, Colenso and Van Reenen and the rural areas of Matiwaneskop, Driefontein and Peacetown.  Emnambithi has been affected by economic decline where unemployment and decreasing investment and income are synonymous with the rest of the uThukela region.</w:t>
      </w:r>
    </w:p>
    <w:p w14:paraId="1C531506" w14:textId="77777777">
      <w:pPr>
        <w:rPr>
          <w:rFonts w:ascii="Arial" w:hAnsi="Arial" w:cs="Arial"/>
        </w:rPr>
      </w:pPr>
    </w:p>
    <w:p w14:paraId="3A5A4512" w14:textId="77777777">
      <w:pPr>
        <w:rPr>
          <w:rFonts w:ascii="Arial" w:hAnsi="Arial" w:cs="Arial"/>
          <w:b/>
          <w:bCs/>
        </w:rPr>
      </w:pPr>
      <w:r>
        <w:rPr>
          <w:rFonts w:ascii="Arial" w:hAnsi="Arial" w:cs="Arial"/>
          <w:b/>
          <w:bCs/>
        </w:rPr>
        <w:t>3.</w:t>
      </w:r>
      <w:r>
        <w:rPr>
          <w:rFonts w:ascii="Arial" w:hAnsi="Arial" w:cs="Arial"/>
          <w:b/>
          <w:bCs/>
        </w:rPr>
        <w:tab/>
      </w:r>
      <w:r>
        <w:rPr>
          <w:rFonts w:ascii="Arial" w:hAnsi="Arial" w:cs="Arial"/>
          <w:b/>
          <w:bCs/>
        </w:rPr>
        <w:t>SECTION THREE:</w:t>
      </w:r>
      <w:r>
        <w:rPr>
          <w:rFonts w:ascii="Arial" w:hAnsi="Arial" w:cs="Arial"/>
          <w:b/>
          <w:bCs/>
        </w:rPr>
        <w:tab/>
        <w:t>DEVELOPMENT PROJECT</w:t>
      </w:r>
    </w:p>
    <w:p w14:paraId="34189EBA" w14:textId="77777777">
      <w:pPr>
        <w:rPr>
          <w:rFonts w:ascii="Arial" w:hAnsi="Arial" w:cs="Arial"/>
          <w:b/>
          <w:bCs/>
        </w:rPr>
      </w:pPr>
    </w:p>
    <w:p w14:paraId="2F8E2195" w14:textId="77777777">
      <w:pPr>
        <w:pStyle w:val="Heading1"/>
        <w:rPr>
          <w:rFonts w:ascii="Arial" w:hAnsi="Arial" w:cs="Arial"/>
          <w:b w:val="0"/>
          <w:bCs w:val="0"/>
        </w:rPr>
      </w:pPr>
      <w:r>
        <w:rPr>
          <w:rFonts w:ascii="Arial" w:hAnsi="Arial" w:cs="Arial"/>
          <w:b w:val="0"/>
          <w:bCs w:val="0"/>
        </w:rPr>
        <w:t>In this section the “</w:t>
      </w:r>
      <w:r>
        <w:rPr>
          <w:rFonts w:ascii="Arial" w:hAnsi="Arial" w:cs="Arial"/>
          <w:b w:val="0"/>
        </w:rPr>
        <w:t>aggregate project</w:t>
      </w:r>
      <w:r>
        <w:rPr>
          <w:rFonts w:ascii="Arial" w:hAnsi="Arial" w:cs="Arial"/>
          <w:b w:val="0"/>
          <w:bCs w:val="0"/>
        </w:rPr>
        <w:t>” (Harvard Business Review May 1994) approach was selected for assistance to:</w:t>
      </w:r>
    </w:p>
    <w:p w14:paraId="7AAB2D10" w14:textId="77777777">
      <w:pPr>
        <w:numPr>
          <w:ilvl w:val="0"/>
          <w:numId w:val="3"/>
        </w:numPr>
        <w:rPr>
          <w:rFonts w:ascii="Arial" w:hAnsi="Arial" w:cs="Arial"/>
        </w:rPr>
      </w:pPr>
      <w:r>
        <w:rPr>
          <w:rFonts w:ascii="Arial" w:hAnsi="Arial" w:cs="Arial"/>
        </w:rPr>
        <w:t>restore</w:t>
      </w:r>
      <w:r>
        <w:rPr>
          <w:rStyle w:val="CommentReference"/>
        </w:rPr>
      </w:r>
      <w:r>
        <w:rPr>
          <w:rFonts w:ascii="Arial" w:hAnsi="Arial" w:cs="Arial"/>
        </w:rPr>
        <w:t xml:space="preserve"> the economy</w:t>
      </w:r>
      <w:r>
        <w:rPr>
          <w:rFonts w:ascii="Arial" w:hAnsi="Arial" w:cs="Arial"/>
        </w:rPr>
        <w:t>;</w:t>
      </w:r>
      <w:r>
        <w:rPr>
          <w:rFonts w:ascii="Arial" w:hAnsi="Arial" w:cs="Arial"/>
        </w:rPr>
        <w:t xml:space="preserve">.  </w:t>
      </w:r>
    </w:p>
    <w:p w14:paraId="13ECBA26" w14:textId="77777777">
      <w:pPr>
        <w:numPr>
          <w:ilvl w:val="0"/>
          <w:numId w:val="3"/>
        </w:numPr>
        <w:rPr>
          <w:rFonts w:ascii="Arial" w:hAnsi="Arial" w:cs="Arial"/>
        </w:rPr>
      </w:pPr>
      <w:r>
        <w:rPr>
          <w:rFonts w:ascii="Arial" w:hAnsi="Arial" w:cs="Arial"/>
        </w:rPr>
        <w:t>give buying power to the local community of Emnambithi through the creation of local jobs using local resources and promoting local ownership and local reinvestment;  and</w:t>
      </w:r>
    </w:p>
    <w:p w14:paraId="7BADF6AD" w14:textId="77777777">
      <w:pPr>
        <w:numPr>
          <w:ilvl w:val="0"/>
          <w:numId w:val="3"/>
        </w:numPr>
        <w:rPr>
          <w:rFonts w:ascii="Arial" w:hAnsi="Arial" w:cs="Arial"/>
          <w:b/>
          <w:bCs/>
        </w:rPr>
      </w:pPr>
      <w:r>
        <w:rPr>
          <w:rFonts w:ascii="Arial" w:hAnsi="Arial" w:cs="Arial"/>
        </w:rPr>
        <w:t>promote commercial activity</w:t>
      </w:r>
      <w:r>
        <w:rPr>
          <w:rFonts w:ascii="Arial" w:hAnsi="Arial" w:cs="Arial"/>
          <w:b/>
          <w:bCs/>
        </w:rPr>
        <w:t xml:space="preserve"> </w:t>
      </w:r>
      <w:r>
        <w:rPr>
          <w:rFonts w:ascii="Arial" w:hAnsi="Arial" w:cs="Arial"/>
        </w:rPr>
        <w:t>in the form of a small micro business enterprise</w:t>
      </w:r>
      <w:r>
        <w:rPr>
          <w:rFonts w:ascii="Arial" w:hAnsi="Arial" w:cs="Arial"/>
        </w:rPr>
        <w:t>.</w:t>
      </w:r>
    </w:p>
    <w:p w14:paraId="5BDD57DD" w14:textId="77777777">
      <w:pPr>
        <w:rPr>
          <w:rFonts w:ascii="Arial" w:hAnsi="Arial" w:cs="Arial"/>
          <w:b/>
          <w:bCs/>
        </w:rPr>
      </w:pPr>
    </w:p>
    <w:p w14:paraId="55808D6E" w14:textId="77777777">
      <w:pPr>
        <w:rPr>
          <w:rFonts w:ascii="Arial" w:hAnsi="Arial" w:cs="Arial"/>
          <w:b/>
          <w:bCs/>
        </w:rPr>
      </w:pPr>
      <w:r>
        <w:rPr>
          <w:rFonts w:ascii="Arial" w:hAnsi="Arial" w:cs="Arial"/>
          <w:b/>
          <w:bCs/>
        </w:rPr>
        <w:t>DEVELOPMENT PROJECT:</w:t>
      </w:r>
      <w:r>
        <w:rPr>
          <w:rFonts w:ascii="Arial" w:hAnsi="Arial" w:cs="Arial"/>
          <w:b/>
          <w:bCs/>
        </w:rPr>
        <w:tab/>
        <w:t>PEACETOWN</w:t>
      </w:r>
      <w:r>
        <w:rPr>
          <w:rFonts w:ascii="Arial" w:hAnsi="Arial" w:cs="Arial"/>
        </w:rPr>
        <w:t xml:space="preserve"> </w:t>
      </w:r>
      <w:r>
        <w:rPr>
          <w:rFonts w:ascii="Arial" w:hAnsi="Arial" w:cs="Arial"/>
          <w:b/>
          <w:bCs/>
        </w:rPr>
        <w:t>BAKERY</w:t>
      </w:r>
    </w:p>
    <w:p w14:paraId="3FBE8E20" w14:textId="77777777">
      <w:pPr>
        <w:rPr>
          <w:rFonts w:ascii="Arial" w:hAnsi="Arial" w:cs="Arial"/>
        </w:rPr>
      </w:pPr>
    </w:p>
    <w:p w14:paraId="0C5F4150" w14:textId="77777777">
      <w:pPr>
        <w:pStyle w:val="ListParagraph"/>
        <w:ind w:left="0"/>
        <w:rPr>
          <w:rFonts w:ascii="Arial" w:hAnsi="Arial" w:cs="Arial"/>
          <w:b/>
          <w:bCs/>
        </w:rPr>
      </w:pPr>
      <w:r>
        <w:rPr>
          <w:rFonts w:ascii="Arial" w:hAnsi="Arial" w:cs="Arial"/>
          <w:b/>
          <w:bCs/>
        </w:rPr>
        <w:t>3.1</w:t>
      </w:r>
      <w:r>
        <w:rPr>
          <w:rFonts w:ascii="Arial" w:hAnsi="Arial" w:cs="Arial"/>
          <w:b/>
          <w:bCs/>
        </w:rPr>
        <w:tab/>
      </w:r>
      <w:r>
        <w:rPr>
          <w:rFonts w:ascii="Arial" w:hAnsi="Arial" w:cs="Arial"/>
          <w:b/>
          <w:bCs/>
        </w:rPr>
        <w:t>DESCRIPTION</w:t>
      </w:r>
    </w:p>
    <w:p w14:paraId="3D594BD1" w14:textId="77777777">
      <w:pPr>
        <w:rPr>
          <w:rFonts w:ascii="Arial" w:hAnsi="Arial" w:cs="Arial"/>
          <w:b/>
          <w:bCs/>
        </w:rPr>
      </w:pPr>
    </w:p>
    <w:p w14:paraId="25BE5BC8" w14:textId="77777777">
      <w:pPr>
        <w:rPr>
          <w:rFonts w:ascii="Arial" w:hAnsi="Arial" w:cs="Arial"/>
        </w:rPr>
      </w:pPr>
      <w:r>
        <w:rPr>
          <w:rFonts w:ascii="Arial" w:hAnsi="Arial" w:cs="Arial"/>
        </w:rPr>
        <w:t>The bakery project will be located in the semi-rural community</w:t>
      </w:r>
      <w:r>
        <w:rPr>
          <w:rFonts w:ascii="Arial" w:hAnsi="Arial" w:cs="Arial"/>
        </w:rPr>
        <w:t xml:space="preserve"> </w:t>
      </w:r>
      <w:r>
        <w:rPr>
          <w:rFonts w:ascii="Arial" w:hAnsi="Arial" w:cs="Arial"/>
        </w:rPr>
        <w:t xml:space="preserve">of </w:t>
      </w:r>
      <w:r>
        <w:rPr>
          <w:rFonts w:ascii="Arial" w:hAnsi="Arial" w:cs="Arial"/>
          <w:b/>
          <w:bCs/>
          <w:i/>
          <w:iCs/>
        </w:rPr>
        <w:t>Peacetown</w:t>
      </w:r>
      <w:r>
        <w:rPr>
          <w:rFonts w:ascii="Arial" w:hAnsi="Arial" w:cs="Arial"/>
        </w:rPr>
        <w:t xml:space="preserve">.  </w:t>
      </w:r>
      <w:r>
        <w:rPr>
          <w:rStyle w:val="CommentReference"/>
        </w:rPr>
      </w:r>
      <w:r>
        <w:rPr>
          <w:rFonts w:ascii="Arial" w:hAnsi="Arial" w:cs="Arial"/>
        </w:rPr>
        <w:t>This Bakery is seen as a project that will be supported by the community because the nearest access to a bakery outlet means travelling to the Central Business District (CBD) of Ladysmith approximately ten kilometres away.</w:t>
      </w:r>
    </w:p>
    <w:p w14:paraId="12D3CCBE" w14:textId="77777777">
      <w:pPr>
        <w:rPr>
          <w:rFonts w:ascii="Arial" w:hAnsi="Arial" w:cs="Arial"/>
        </w:rPr>
      </w:pPr>
      <w:r>
        <w:rPr>
          <w:rFonts w:ascii="Arial" w:hAnsi="Arial" w:cs="Arial"/>
        </w:rPr>
        <w:br w:type="page"/>
      </w:r>
    </w:p>
    <w:p w14:paraId="62625AA1" w14:textId="77777777">
      <w:pPr>
        <w:pStyle w:val="ListParagraph"/>
        <w:ind w:left="0"/>
        <w:rPr>
          <w:rFonts w:ascii="Arial" w:hAnsi="Arial" w:cs="Arial"/>
          <w:b/>
          <w:bCs/>
        </w:rPr>
      </w:pPr>
      <w:r>
        <w:rPr>
          <w:rFonts w:ascii="Arial" w:hAnsi="Arial" w:cs="Arial"/>
          <w:b/>
          <w:bCs/>
        </w:rPr>
        <w:lastRenderedPageBreak/>
        <w:t>3.2</w:t>
      </w:r>
      <w:r>
        <w:rPr>
          <w:rFonts w:ascii="Arial" w:hAnsi="Arial" w:cs="Arial"/>
          <w:b/>
          <w:bCs/>
        </w:rPr>
        <w:tab/>
      </w:r>
      <w:r>
        <w:rPr>
          <w:rFonts w:ascii="Arial" w:hAnsi="Arial" w:cs="Arial"/>
          <w:b/>
          <w:bCs/>
        </w:rPr>
        <w:t>MARKET ASSESSMENT</w:t>
      </w:r>
    </w:p>
    <w:p w14:paraId="723BC8DF" w14:textId="77777777">
      <w:pPr>
        <w:rPr>
          <w:rFonts w:ascii="Arial" w:hAnsi="Arial" w:cs="Arial"/>
          <w:b/>
          <w:bCs/>
        </w:rPr>
      </w:pPr>
    </w:p>
    <w:p w14:paraId="7A9612E9" w14:textId="77777777">
      <w:pPr>
        <w:rPr>
          <w:rFonts w:ascii="Arial" w:hAnsi="Arial" w:cs="Arial"/>
        </w:rPr>
      </w:pPr>
      <w:r>
        <w:rPr>
          <w:rFonts w:ascii="Arial" w:hAnsi="Arial" w:cs="Arial"/>
        </w:rPr>
        <w:t xml:space="preserve">The bakery will produce the primary product of bread that is consumed by local households on a daily basis.  The </w:t>
      </w:r>
      <w:r>
        <w:rPr>
          <w:rFonts w:ascii="Arial" w:hAnsi="Arial" w:cs="Arial"/>
        </w:rPr>
        <w:t>spaza</w:t>
      </w:r>
      <w:r>
        <w:rPr>
          <w:rStyle w:val="CommentReference"/>
        </w:rPr>
      </w:r>
      <w:r>
        <w:rPr>
          <w:rFonts w:ascii="Arial" w:hAnsi="Arial" w:cs="Arial"/>
        </w:rPr>
        <w:t xml:space="preserve"> shops in </w:t>
      </w:r>
      <w:r>
        <w:rPr>
          <w:rFonts w:ascii="Arial" w:hAnsi="Arial" w:cs="Arial"/>
          <w:b/>
          <w:bCs/>
          <w:i/>
          <w:iCs/>
        </w:rPr>
        <w:t>Peacetown</w:t>
      </w:r>
      <w:r>
        <w:rPr>
          <w:rFonts w:ascii="Arial" w:hAnsi="Arial" w:cs="Arial"/>
        </w:rPr>
        <w:t xml:space="preserve"> are currently selling white and brown bread to the community at R5.00 and R4.80 respectively.  The high price of the bread is because the bread is bought and transported from outside of the area.  Peacetown Bakery will have the advantage of producing the bread and selling it locally at cheaper prices because the Bakery will operate in a market where there are no major competitors. </w:t>
      </w:r>
    </w:p>
    <w:p w14:paraId="6A60773E" w14:textId="77777777">
      <w:pPr>
        <w:rPr>
          <w:rFonts w:ascii="Arial" w:hAnsi="Arial" w:cs="Arial"/>
        </w:rPr>
      </w:pPr>
    </w:p>
    <w:p w14:paraId="11CB7672" w14:textId="77777777">
      <w:pPr>
        <w:pStyle w:val="ListParagraph"/>
        <w:ind w:left="0"/>
        <w:rPr>
          <w:rFonts w:ascii="Arial" w:hAnsi="Arial" w:cs="Arial"/>
          <w:b/>
          <w:bCs/>
        </w:rPr>
      </w:pPr>
      <w:r>
        <w:rPr>
          <w:rFonts w:ascii="Arial" w:hAnsi="Arial" w:cs="Arial"/>
          <w:b/>
          <w:bCs/>
        </w:rPr>
        <w:t>3.3</w:t>
      </w:r>
      <w:r>
        <w:rPr>
          <w:rFonts w:ascii="Arial" w:hAnsi="Arial" w:cs="Arial"/>
          <w:b/>
          <w:bCs/>
        </w:rPr>
        <w:tab/>
      </w:r>
      <w:r>
        <w:rPr>
          <w:rFonts w:ascii="Arial" w:hAnsi="Arial" w:cs="Arial"/>
          <w:b/>
          <w:bCs/>
        </w:rPr>
        <w:t>OPERATIONAL PLANS</w:t>
      </w:r>
    </w:p>
    <w:p w14:paraId="458B9CA0" w14:textId="77777777">
      <w:pPr>
        <w:rPr>
          <w:rFonts w:ascii="Arial" w:hAnsi="Arial" w:cs="Arial"/>
          <w:b/>
          <w:bCs/>
        </w:rPr>
      </w:pPr>
    </w:p>
    <w:p w14:paraId="18047C38" w14:textId="77777777">
      <w:pPr>
        <w:rPr>
          <w:rFonts w:ascii="Arial" w:hAnsi="Arial" w:cs="Arial"/>
        </w:rPr>
      </w:pPr>
      <w:r>
        <w:rPr>
          <w:rFonts w:ascii="Arial" w:hAnsi="Arial" w:cs="Arial"/>
        </w:rPr>
        <w:t>The establishment of the bakery will take place in two phases:</w:t>
      </w:r>
    </w:p>
    <w:p w14:paraId="7F1E3EDD" w14:textId="77777777">
      <w:pPr>
        <w:rPr>
          <w:rFonts w:ascii="Arial" w:hAnsi="Arial" w:cs="Arial"/>
        </w:rPr>
      </w:pPr>
    </w:p>
    <w:p w14:paraId="465EB246" w14:textId="77777777">
      <w:pPr>
        <w:rPr>
          <w:rFonts w:ascii="Arial" w:hAnsi="Arial" w:cs="Arial"/>
          <w:u w:val="single"/>
        </w:rPr>
      </w:pPr>
      <w:r>
        <w:rPr>
          <w:rFonts w:ascii="Arial" w:hAnsi="Arial" w:cs="Arial"/>
          <w:u w:val="single"/>
        </w:rPr>
        <w:t>3.3.1</w:t>
      </w:r>
      <w:r>
        <w:rPr>
          <w:rFonts w:ascii="Arial" w:hAnsi="Arial" w:cs="Arial"/>
          <w:u w:val="single"/>
        </w:rPr>
        <w:tab/>
      </w:r>
      <w:r>
        <w:rPr>
          <w:rFonts w:ascii="Arial" w:hAnsi="Arial" w:cs="Arial"/>
          <w:u w:val="single"/>
        </w:rPr>
        <w:t>PHASE 1:</w:t>
      </w:r>
      <w:r>
        <w:rPr>
          <w:rFonts w:ascii="Arial" w:hAnsi="Arial" w:cs="Arial"/>
          <w:u w:val="single"/>
        </w:rPr>
        <w:tab/>
        <w:t>Preparing the physical infrastructure</w:t>
      </w:r>
    </w:p>
    <w:p w14:paraId="39EA095D" w14:textId="77777777">
      <w:pPr>
        <w:rPr>
          <w:rFonts w:ascii="Arial" w:hAnsi="Arial" w:cs="Arial"/>
        </w:rPr>
      </w:pPr>
    </w:p>
    <w:p w14:paraId="6275F7C5" w14:textId="77777777">
      <w:pPr>
        <w:rPr>
          <w:rFonts w:ascii="Arial" w:hAnsi="Arial" w:cs="Arial"/>
        </w:rPr>
      </w:pPr>
      <w:r>
        <w:rPr>
          <w:rFonts w:ascii="Arial" w:hAnsi="Arial" w:cs="Arial"/>
        </w:rPr>
        <w:t>The project is to be located in Mbulwane in Peacetown.  A three-roomed structure with an area of 15 m x 10 m will be sufficient area with one room for production and the other two smaller rooms for the purposes of storage and selling to customers.  This structure already exists and is unoccupied at the present moment.</w:t>
      </w:r>
    </w:p>
    <w:p w14:paraId="62AF293D" w14:textId="77777777">
      <w:pPr>
        <w:rPr>
          <w:rFonts w:ascii="Arial" w:hAnsi="Arial" w:cs="Arial"/>
        </w:rPr>
      </w:pPr>
    </w:p>
    <w:p w14:paraId="74CDFFD8" w14:textId="77777777">
      <w:pPr>
        <w:rPr>
          <w:rFonts w:ascii="Arial" w:hAnsi="Arial" w:cs="Arial"/>
          <w:u w:val="single"/>
        </w:rPr>
      </w:pPr>
      <w:r>
        <w:rPr>
          <w:rFonts w:ascii="Arial" w:hAnsi="Arial" w:cs="Arial"/>
          <w:u w:val="single"/>
        </w:rPr>
        <w:t>3.3.2</w:t>
      </w:r>
      <w:r>
        <w:rPr>
          <w:rFonts w:ascii="Arial" w:hAnsi="Arial" w:cs="Arial"/>
          <w:u w:val="single"/>
        </w:rPr>
        <w:tab/>
      </w:r>
      <w:r>
        <w:rPr>
          <w:rFonts w:ascii="Arial" w:hAnsi="Arial" w:cs="Arial"/>
          <w:u w:val="single"/>
        </w:rPr>
        <w:t>PHASE 2:</w:t>
      </w:r>
      <w:r>
        <w:rPr>
          <w:rFonts w:ascii="Arial" w:hAnsi="Arial" w:cs="Arial"/>
          <w:u w:val="single"/>
        </w:rPr>
        <w:tab/>
        <w:t>Equipping, staffing and start-up</w:t>
      </w:r>
    </w:p>
    <w:p w14:paraId="1DDCF6E2" w14:textId="77777777">
      <w:pPr>
        <w:rPr>
          <w:rFonts w:ascii="Arial" w:hAnsi="Arial" w:cs="Arial"/>
        </w:rPr>
      </w:pPr>
    </w:p>
    <w:p w14:paraId="40F807DB" w14:textId="77777777">
      <w:pPr>
        <w:rPr>
          <w:rFonts w:ascii="Arial" w:hAnsi="Arial" w:cs="Arial"/>
        </w:rPr>
      </w:pPr>
      <w:r>
        <w:rPr>
          <w:rFonts w:ascii="Arial" w:hAnsi="Arial" w:cs="Arial"/>
        </w:rPr>
        <w:t xml:space="preserve">The community project members will need training in producing baked bread on a large scale.  Baketek (specialists in manufacturing and reconditioning of bakery equipment, operating from </w:t>
      </w:r>
      <w:smartTag w:uri="urn:schemas-microsoft-com:office:smarttags" w:element="address">
        <w:smartTag w:uri="urn:schemas-microsoft-com:office:smarttags" w:element="Street">
          <w:r>
            <w:rPr>
              <w:rFonts w:ascii="Arial" w:hAnsi="Arial" w:cs="Arial"/>
            </w:rPr>
            <w:t>Berea Road</w:t>
          </w:r>
        </w:smartTag>
        <w:r>
          <w:rPr>
            <w:rFonts w:ascii="Arial" w:hAnsi="Arial" w:cs="Arial"/>
          </w:rPr>
          <w:t xml:space="preserve">, </w:t>
        </w:r>
        <w:smartTag w:uri="urn:schemas-microsoft-com:office:smarttags" w:element="City">
          <w:r>
            <w:rPr>
              <w:rFonts w:ascii="Arial" w:hAnsi="Arial" w:cs="Arial"/>
            </w:rPr>
            <w:t>Durban</w:t>
          </w:r>
        </w:smartTag>
      </w:smartTag>
      <w:r>
        <w:rPr>
          <w:rFonts w:ascii="Arial" w:hAnsi="Arial" w:cs="Arial"/>
        </w:rPr>
        <w:t>) have agreed to supply all the machinery and equipment required and will also provide the training required for a period of one week.  The equipment needed for the bakery is listed in the Table below:</w:t>
      </w:r>
    </w:p>
    <w:p w14:paraId="0652288A" w14:textId="77777777">
      <w:pPr>
        <w:rPr>
          <w:rFonts w:ascii="Arial" w:hAnsi="Arial" w:cs="Arial"/>
        </w:rPr>
      </w:pPr>
    </w:p>
    <w:p w14:paraId="18E9F0A8" w14:textId="77777777">
      <w:pPr>
        <w:pStyle w:val="BodyText3"/>
        <w:rPr>
          <w:rFonts w:ascii="Arial" w:hAnsi="Arial" w:cs="Arial"/>
        </w:rPr>
      </w:pPr>
      <w:r>
        <w:rPr>
          <w:rFonts w:ascii="Arial" w:hAnsi="Arial" w:cs="Arial"/>
        </w:rPr>
        <w:t>TABLE:</w:t>
      </w:r>
      <w:r>
        <w:rPr>
          <w:rStyle w:val="CommentReference"/>
          <w:rFonts w:ascii="Courier New" w:hAnsi="Courier New"/>
          <w:b w:val="0"/>
          <w:bCs w:val="0"/>
        </w:rPr>
      </w:r>
      <w:r>
        <w:rPr>
          <w:rFonts w:ascii="Arial" w:hAnsi="Arial" w:cs="Arial"/>
        </w:rPr>
        <w:tab/>
        <w:t>EQUIPMENT AND PRODUCTION INPUT FOR THE PRODUCTION OF BREAD</w:t>
      </w:r>
    </w:p>
    <w:p w14:paraId="61C20B2F" w14:textId="7777777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1403"/>
        <w:gridCol w:w="4785"/>
        <w:gridCol w:w="2828"/>
      </w:tblGrid>
      <w:tr w14:paraId="2F121B60" w14:textId="77777777">
        <w:trPr>
          <w:cantSplit/>
        </w:trPr>
        <w:tc>
          <w:tcPr>
            <w:tcW w:w="1355" w:type="dxa"/>
          </w:tcPr>
          <w:p w14:paraId="6C340614" w14:textId="77777777">
            <w:pPr>
              <w:pStyle w:val="Heading1"/>
              <w:jc w:val="center"/>
              <w:rPr>
                <w:rFonts w:ascii="Arial" w:hAnsi="Arial" w:cs="Arial"/>
              </w:rPr>
            </w:pPr>
            <w:r>
              <w:rPr>
                <w:rFonts w:ascii="Arial" w:hAnsi="Arial" w:cs="Arial"/>
              </w:rPr>
              <w:t>PRODUCT</w:t>
            </w:r>
          </w:p>
        </w:tc>
        <w:tc>
          <w:tcPr>
            <w:tcW w:w="4993" w:type="dxa"/>
          </w:tcPr>
          <w:p w14:paraId="22DA1EB6" w14:textId="77777777">
            <w:pPr>
              <w:pStyle w:val="Heading4"/>
              <w:rPr>
                <w:rFonts w:ascii="Arial" w:hAnsi="Arial" w:cs="Arial"/>
              </w:rPr>
            </w:pPr>
            <w:r>
              <w:rPr>
                <w:rFonts w:ascii="Arial" w:hAnsi="Arial" w:cs="Arial"/>
              </w:rPr>
              <w:t>EQUIPMENT</w:t>
            </w:r>
          </w:p>
        </w:tc>
        <w:tc>
          <w:tcPr>
            <w:tcW w:w="2894" w:type="dxa"/>
          </w:tcPr>
          <w:p w14:paraId="24D8DFE5" w14:textId="77777777">
            <w:pPr>
              <w:pStyle w:val="Heading4"/>
              <w:rPr>
                <w:rFonts w:ascii="Arial" w:hAnsi="Arial" w:cs="Arial"/>
              </w:rPr>
            </w:pPr>
            <w:r>
              <w:rPr>
                <w:rFonts w:ascii="Arial" w:hAnsi="Arial" w:cs="Arial"/>
              </w:rPr>
              <w:t>PRODUCTION INPUT</w:t>
            </w:r>
          </w:p>
        </w:tc>
      </w:tr>
      <w:tr w14:paraId="137A6711" w14:textId="77777777">
        <w:trPr>
          <w:cantSplit/>
        </w:trPr>
        <w:tc>
          <w:tcPr>
            <w:tcW w:w="1355" w:type="dxa"/>
          </w:tcPr>
          <w:p w14:paraId="64B0FAC7" w14:textId="77777777">
            <w:pPr>
              <w:pStyle w:val="Heading1"/>
              <w:rPr>
                <w:rFonts w:ascii="Arial" w:hAnsi="Arial" w:cs="Arial"/>
                <w:b w:val="0"/>
                <w:bCs w:val="0"/>
              </w:rPr>
            </w:pPr>
            <w:r>
              <w:rPr>
                <w:rFonts w:ascii="Arial" w:hAnsi="Arial" w:cs="Arial"/>
                <w:b w:val="0"/>
                <w:bCs w:val="0"/>
              </w:rPr>
              <w:t>Bread</w:t>
            </w:r>
          </w:p>
        </w:tc>
        <w:tc>
          <w:tcPr>
            <w:tcW w:w="4993" w:type="dxa"/>
          </w:tcPr>
          <w:p w14:paraId="74919A61" w14:textId="77777777">
            <w:pPr>
              <w:pStyle w:val="Heading4"/>
              <w:jc w:val="left"/>
              <w:rPr>
                <w:rFonts w:ascii="Arial" w:hAnsi="Arial" w:cs="Arial"/>
                <w:b w:val="0"/>
                <w:bCs w:val="0"/>
              </w:rPr>
            </w:pPr>
            <w:r>
              <w:rPr>
                <w:rFonts w:ascii="Arial" w:hAnsi="Arial" w:cs="Arial"/>
                <w:b w:val="0"/>
                <w:bCs w:val="0"/>
              </w:rPr>
              <w:t>1 x dough mixer</w:t>
            </w:r>
          </w:p>
          <w:p w14:paraId="10DC5F45" w14:textId="77777777">
            <w:pPr>
              <w:rPr>
                <w:rFonts w:ascii="Arial" w:hAnsi="Arial" w:cs="Arial"/>
              </w:rPr>
            </w:pPr>
            <w:r>
              <w:rPr>
                <w:rFonts w:ascii="Arial" w:hAnsi="Arial" w:cs="Arial"/>
              </w:rPr>
              <w:t>3 x stainless steel tables</w:t>
            </w:r>
          </w:p>
          <w:p w14:paraId="713FA06C" w14:textId="77777777">
            <w:pPr>
              <w:rPr>
                <w:rFonts w:ascii="Arial" w:hAnsi="Arial" w:cs="Arial"/>
              </w:rPr>
            </w:pPr>
            <w:r>
              <w:rPr>
                <w:rFonts w:ascii="Arial" w:hAnsi="Arial" w:cs="Arial"/>
              </w:rPr>
              <w:t>2 x scales (electric and manual)</w:t>
            </w:r>
          </w:p>
          <w:p w14:paraId="30FA3E94" w14:textId="77777777">
            <w:pPr>
              <w:rPr>
                <w:rFonts w:ascii="Arial" w:hAnsi="Arial" w:cs="Arial"/>
              </w:rPr>
            </w:pPr>
            <w:r>
              <w:rPr>
                <w:rFonts w:ascii="Arial" w:hAnsi="Arial" w:cs="Arial"/>
              </w:rPr>
              <w:t>3 x bread pan sets</w:t>
            </w:r>
          </w:p>
          <w:p w14:paraId="0B3F8A9C" w14:textId="77777777">
            <w:pPr>
              <w:rPr>
                <w:rFonts w:ascii="Arial" w:hAnsi="Arial" w:cs="Arial"/>
              </w:rPr>
            </w:pPr>
            <w:r>
              <w:rPr>
                <w:rFonts w:ascii="Arial" w:hAnsi="Arial" w:cs="Arial"/>
              </w:rPr>
              <w:t>1 x oven</w:t>
            </w:r>
          </w:p>
          <w:p w14:paraId="1FB54A28" w14:textId="77777777">
            <w:pPr>
              <w:rPr>
                <w:rFonts w:ascii="Arial" w:hAnsi="Arial" w:cs="Arial"/>
              </w:rPr>
            </w:pPr>
            <w:r>
              <w:rPr>
                <w:rFonts w:ascii="Arial" w:hAnsi="Arial" w:cs="Arial"/>
              </w:rPr>
              <w:t>1 x dumping table</w:t>
            </w:r>
          </w:p>
          <w:p w14:paraId="08EA9EF3" w14:textId="77777777">
            <w:pPr>
              <w:rPr>
                <w:rFonts w:ascii="Arial" w:hAnsi="Arial" w:cs="Arial"/>
              </w:rPr>
            </w:pPr>
            <w:r>
              <w:rPr>
                <w:rFonts w:ascii="Arial" w:hAnsi="Arial" w:cs="Arial"/>
              </w:rPr>
              <w:t>1 x cooling rack</w:t>
            </w:r>
          </w:p>
          <w:p w14:paraId="2BE08F85" w14:textId="77777777">
            <w:pPr>
              <w:rPr>
                <w:rFonts w:ascii="Arial" w:hAnsi="Arial" w:cs="Arial"/>
              </w:rPr>
            </w:pPr>
            <w:r>
              <w:rPr>
                <w:rFonts w:ascii="Arial" w:hAnsi="Arial" w:cs="Arial"/>
              </w:rPr>
              <w:t>1 x double bread slicer</w:t>
            </w:r>
          </w:p>
          <w:p w14:paraId="60EEA07B" w14:textId="77777777">
            <w:pPr>
              <w:rPr>
                <w:rFonts w:ascii="Arial" w:hAnsi="Arial" w:cs="Arial"/>
              </w:rPr>
            </w:pPr>
            <w:r>
              <w:rPr>
                <w:rFonts w:ascii="Arial" w:hAnsi="Arial" w:cs="Arial"/>
              </w:rPr>
              <w:t>Bread crates</w:t>
            </w:r>
          </w:p>
        </w:tc>
        <w:tc>
          <w:tcPr>
            <w:tcW w:w="2894" w:type="dxa"/>
          </w:tcPr>
          <w:p w14:paraId="3D8F6D3E" w14:textId="77777777">
            <w:pPr>
              <w:pStyle w:val="Heading4"/>
              <w:jc w:val="left"/>
              <w:rPr>
                <w:rFonts w:ascii="Arial" w:hAnsi="Arial" w:cs="Arial"/>
                <w:b w:val="0"/>
                <w:bCs w:val="0"/>
              </w:rPr>
            </w:pPr>
            <w:r>
              <w:rPr>
                <w:rFonts w:ascii="Arial" w:hAnsi="Arial" w:cs="Arial"/>
                <w:b w:val="0"/>
                <w:bCs w:val="0"/>
              </w:rPr>
              <w:t>White bread flour</w:t>
            </w:r>
          </w:p>
          <w:p w14:paraId="425EC634" w14:textId="77777777">
            <w:pPr>
              <w:rPr>
                <w:rFonts w:ascii="Arial" w:hAnsi="Arial" w:cs="Arial"/>
              </w:rPr>
            </w:pPr>
            <w:r>
              <w:rPr>
                <w:rFonts w:ascii="Arial" w:hAnsi="Arial" w:cs="Arial"/>
              </w:rPr>
              <w:t>Brown bread flour</w:t>
            </w:r>
          </w:p>
          <w:p w14:paraId="48E69B32" w14:textId="77777777">
            <w:pPr>
              <w:rPr>
                <w:rFonts w:ascii="Arial" w:hAnsi="Arial" w:cs="Arial"/>
              </w:rPr>
            </w:pPr>
            <w:r>
              <w:rPr>
                <w:rFonts w:ascii="Arial" w:hAnsi="Arial" w:cs="Arial"/>
              </w:rPr>
              <w:t xml:space="preserve">Yeast </w:t>
            </w:r>
          </w:p>
          <w:p w14:paraId="51DCB2FE" w14:textId="77777777">
            <w:pPr>
              <w:rPr>
                <w:rFonts w:ascii="Arial" w:hAnsi="Arial" w:cs="Arial"/>
              </w:rPr>
            </w:pPr>
            <w:r>
              <w:rPr>
                <w:rFonts w:ascii="Arial" w:hAnsi="Arial" w:cs="Arial"/>
              </w:rPr>
              <w:t>Premix</w:t>
            </w:r>
          </w:p>
          <w:p w14:paraId="1ACB8E58" w14:textId="77777777">
            <w:pPr>
              <w:rPr>
                <w:rFonts w:ascii="Arial" w:hAnsi="Arial" w:cs="Arial"/>
              </w:rPr>
            </w:pPr>
            <w:r>
              <w:rPr>
                <w:rFonts w:ascii="Arial" w:hAnsi="Arial" w:cs="Arial"/>
              </w:rPr>
              <w:t>Water</w:t>
            </w:r>
          </w:p>
          <w:p w14:paraId="0E20982B" w14:textId="77777777">
            <w:pPr>
              <w:rPr>
                <w:rFonts w:ascii="Arial" w:hAnsi="Arial" w:cs="Arial"/>
              </w:rPr>
            </w:pPr>
          </w:p>
        </w:tc>
      </w:tr>
    </w:tbl>
    <w:p w14:paraId="59D0A88D" w14:textId="77777777">
      <w:pPr>
        <w:rPr>
          <w:rFonts w:ascii="Arial" w:hAnsi="Arial" w:cs="Arial"/>
        </w:rPr>
      </w:pPr>
    </w:p>
    <w:p w14:paraId="34DF1DF6" w14:textId="77777777">
      <w:pPr>
        <w:ind w:left="720"/>
        <w:rPr>
          <w:rFonts w:ascii="Arial" w:hAnsi="Arial" w:cs="Arial"/>
        </w:rPr>
      </w:pPr>
    </w:p>
    <w:p w14:paraId="6E8D400E" w14:textId="77777777">
      <w:pPr>
        <w:rPr>
          <w:rFonts w:ascii="Arial" w:hAnsi="Arial" w:cs="Arial"/>
          <w:b/>
          <w:bCs/>
        </w:rPr>
      </w:pPr>
      <w:r>
        <w:rPr>
          <w:rFonts w:ascii="Arial" w:hAnsi="Arial" w:cs="Arial"/>
        </w:rPr>
        <w:t>4.</w:t>
      </w:r>
      <w:r>
        <w:rPr>
          <w:rFonts w:ascii="Arial" w:hAnsi="Arial" w:cs="Arial"/>
        </w:rPr>
        <w:tab/>
      </w:r>
      <w:r>
        <w:rPr>
          <w:rFonts w:ascii="Arial" w:hAnsi="Arial" w:cs="Arial"/>
          <w:b/>
          <w:bCs/>
        </w:rPr>
        <w:t>CONCLUSION</w:t>
      </w:r>
    </w:p>
    <w:p w14:paraId="3BDF432F" w14:textId="77777777">
      <w:pPr>
        <w:rPr>
          <w:rFonts w:ascii="Arial" w:hAnsi="Arial" w:cs="Arial"/>
          <w:b/>
          <w:bCs/>
        </w:rPr>
      </w:pPr>
    </w:p>
    <w:p w14:paraId="7F2143B4" w14:textId="77777777">
      <w:pPr>
        <w:rPr>
          <w:rFonts w:ascii="Arial" w:hAnsi="Arial" w:cs="Arial"/>
        </w:rPr>
      </w:pPr>
      <w:r>
        <w:rPr>
          <w:rFonts w:ascii="Arial" w:hAnsi="Arial" w:cs="Arial"/>
        </w:rPr>
        <w:lastRenderedPageBreak/>
        <w:t xml:space="preserve">Peacetown has two high schools, two primary schools (approximately 500 pupils per school), and many spaza shops, which the bakery aims to supply with the daily requirement of bread.  The bakery’s target-market will be both the school and household population.  The Peacetown Bakery also aims to supply to functions of local community organisations and church groups in Peacetown as a means of expanding its market.  The marketing strategy will be by word of mouth as well as through </w:t>
      </w:r>
      <w:r>
        <w:rPr>
          <w:rFonts w:ascii="Arial" w:hAnsi="Arial" w:cs="Arial"/>
        </w:rPr>
        <w:t>brochures and posters</w:t>
      </w:r>
      <w:r>
        <w:rPr>
          <w:rStyle w:val="CommentReference"/>
        </w:rPr>
      </w:r>
      <w:r>
        <w:rPr>
          <w:rFonts w:ascii="Arial" w:hAnsi="Arial" w:cs="Arial"/>
        </w:rPr>
        <w:t xml:space="preserve">.  It is expected that the business will be viable and that in the long-term, revenues will be high.  Based on the fact that there is no competitor and the demand high, the bakery has a positive growth potential. </w:t>
      </w:r>
    </w:p>
    <w:p w14:paraId="3A2F443B" w14:textId="77777777">
      <w:pPr>
        <w:rPr>
          <w:rFonts w:ascii="Arial" w:hAnsi="Arial" w:cs="Arial"/>
        </w:rPr>
      </w:pPr>
    </w:p>
    <w:p w14:paraId="42595E61" w14:textId="77777777">
      <w:pPr>
        <w:rPr>
          <w:rFonts w:ascii="Arial" w:hAnsi="Arial" w:cs="Arial"/>
        </w:rPr>
      </w:pPr>
      <w:r>
        <w:rPr>
          <w:rFonts w:ascii="Arial" w:hAnsi="Arial" w:cs="Arial"/>
        </w:rPr>
        <w:t xml:space="preserve">I trust that this </w:t>
      </w:r>
      <w:r>
        <w:rPr>
          <w:rFonts w:ascii="Arial" w:hAnsi="Arial" w:cs="Arial"/>
          <w:b/>
          <w:bCs/>
        </w:rPr>
        <w:t>funding proposal</w:t>
      </w:r>
      <w:r>
        <w:rPr>
          <w:rFonts w:ascii="Arial" w:hAnsi="Arial" w:cs="Arial"/>
        </w:rPr>
        <w:t xml:space="preserve"> meets with your favourable approval and look forward to your support.</w:t>
      </w:r>
    </w:p>
    <w:p w14:paraId="79868BFF" w14:textId="77777777">
      <w:pPr>
        <w:rPr>
          <w:rFonts w:ascii="Arial" w:hAnsi="Arial" w:cs="Arial"/>
        </w:rPr>
      </w:pPr>
    </w:p>
    <w:p w14:paraId="39B5B0E5" w14:textId="77777777">
      <w:pPr>
        <w:rPr>
          <w:rFonts w:ascii="Arial" w:hAnsi="Arial" w:cs="Arial"/>
        </w:rPr>
      </w:pPr>
    </w:p>
    <w:tbl>
      <w:tblPr>
        <w:tblStyle w:val="MediumShading2-Accent2"/>
        <w:tblW w:w="0" w:type="auto"/>
        <w:tblCellMar>
          <w:left w:w="142" w:type="dxa"/>
          <w:right w:w="142" w:type="dxa"/>
        </w:tblCellMar>
        <w:tblLook w:val="04A0" w:firstRow="1" w:lastRow="0" w:firstColumn="1" w:lastColumn="0" w:noHBand="0" w:noVBand="1"/>
      </w:tblPr>
      <w:tblGrid>
        <w:gridCol w:w="671"/>
        <w:gridCol w:w="8355"/>
      </w:tblGrid>
      <w:tr w14:paraId="75987D4E"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26" w:type="dxa"/>
            <w:gridSpan w:val="2"/>
          </w:tcPr>
          <w:p w14:paraId="3D04A0C5" w14:textId="1D390FA7">
            <w:pPr>
              <w:spacing w:before="120" w:after="120"/>
              <w:jc w:val="center"/>
              <w:rPr>
                <w:rFonts w:ascii="Arial" w:hAnsi="Arial" w:cs="Arial"/>
                <w:bCs w:val="0"/>
              </w:rPr>
            </w:pPr>
            <w:r>
              <w:rPr>
                <w:rFonts w:ascii="Arial" w:hAnsi="Arial" w:cs="Arial"/>
                <w:bCs w:val="0"/>
              </w:rPr>
              <w:t>ANSWER</w:t>
            </w:r>
            <w:r>
              <w:rPr>
                <w:rFonts w:ascii="Arial" w:hAnsi="Arial" w:cs="Arial"/>
                <w:bCs w:val="0"/>
              </w:rPr>
              <w:t xml:space="preserve"> </w:t>
            </w:r>
            <w:r>
              <w:rPr>
                <w:rFonts w:ascii="Arial" w:hAnsi="Arial" w:cs="Arial"/>
                <w:bCs w:val="0"/>
              </w:rPr>
              <w:t>SHEET FOR ACTIVITY</w:t>
            </w:r>
          </w:p>
        </w:tc>
      </w:tr>
      <w:tr w14:paraId="4C15F2C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1" w:type="dxa"/>
          </w:tcPr>
          <w:p w14:paraId="760C0E12" w14:textId="77777777">
            <w:pPr>
              <w:spacing w:before="120" w:after="120"/>
              <w:rPr>
                <w:rFonts w:ascii="Arial" w:hAnsi="Arial" w:cs="Arial"/>
              </w:rPr>
            </w:pPr>
            <w:r>
              <w:rPr>
                <w:rFonts w:ascii="Arial" w:hAnsi="Arial" w:cs="Arial"/>
              </w:rPr>
              <w:t>a</w:t>
            </w:r>
          </w:p>
        </w:tc>
        <w:tc>
          <w:tcPr>
            <w:tcW w:w="8355" w:type="dxa"/>
          </w:tcPr>
          <w:p w14:paraId="4784C8BE" w14:textId="77777777">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rPr>
            </w:pPr>
          </w:p>
        </w:tc>
      </w:tr>
      <w:tr w14:paraId="3A8CF405" w14:textId="77777777">
        <w:tc>
          <w:tcPr>
            <w:cnfStyle w:val="001000000000" w:firstRow="0" w:lastRow="0" w:firstColumn="1" w:lastColumn="0" w:oddVBand="0" w:evenVBand="0" w:oddHBand="0" w:evenHBand="0" w:firstRowFirstColumn="0" w:firstRowLastColumn="0" w:lastRowFirstColumn="0" w:lastRowLastColumn="0"/>
            <w:tcW w:w="671" w:type="dxa"/>
          </w:tcPr>
          <w:p w14:paraId="010F4FEE" w14:textId="77777777">
            <w:pPr>
              <w:spacing w:before="120" w:after="120"/>
              <w:rPr>
                <w:rFonts w:ascii="Arial" w:hAnsi="Arial" w:cs="Arial"/>
              </w:rPr>
            </w:pPr>
            <w:r>
              <w:rPr>
                <w:rFonts w:ascii="Arial" w:hAnsi="Arial" w:cs="Arial"/>
              </w:rPr>
              <w:t>b</w:t>
            </w:r>
          </w:p>
        </w:tc>
        <w:tc>
          <w:tcPr>
            <w:tcW w:w="8355" w:type="dxa"/>
          </w:tcPr>
          <w:p w14:paraId="437A0134" w14:textId="77777777">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14:paraId="286FC3E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1" w:type="dxa"/>
          </w:tcPr>
          <w:p w14:paraId="01A6EFDE" w14:textId="667CB765">
            <w:pPr>
              <w:spacing w:before="120" w:after="120"/>
              <w:rPr>
                <w:rFonts w:ascii="Arial" w:hAnsi="Arial" w:cs="Arial"/>
              </w:rPr>
            </w:pPr>
            <w:r>
              <w:rPr>
                <w:rFonts w:ascii="Arial" w:hAnsi="Arial" w:cs="Arial"/>
              </w:rPr>
              <w:t>c</w:t>
            </w:r>
          </w:p>
        </w:tc>
        <w:tc>
          <w:tcPr>
            <w:tcW w:w="8355" w:type="dxa"/>
          </w:tcPr>
          <w:p w14:paraId="7C4CC6B3" w14:textId="77777777">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62BC4D10" w14:textId="77777777">
      <w:pPr>
        <w:rPr>
          <w:rFonts w:ascii="Arial" w:hAnsi="Arial" w:cs="Arial"/>
        </w:rPr>
      </w:pPr>
    </w:p>
    <w:sectPr>
      <w:headerReference w:type="even" r:id="rId11"/>
      <w:headerReference w:type="default" r:id="rId12"/>
      <w:footerReference w:type="default" r:id="rId13"/>
      <w:pgSz w:w="11906" w:h="16838" w:code="9"/>
      <w:pgMar w:top="1440" w:right="1440" w:bottom="1440" w:left="1440" w:header="709"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2507E1B" w15:done="0"/>
  <w15:commentEx w15:paraId="5502A5A7" w15:done="0"/>
  <w15:commentEx w15:paraId="6199DB52" w15:done="0"/>
  <w15:commentEx w15:paraId="667FC8F4" w15:done="0"/>
  <w15:commentEx w15:paraId="4F4D359F" w15:done="0"/>
  <w15:commentEx w15:paraId="600EEDB3" w15:done="0"/>
  <w15:commentEx w15:paraId="37C1DD2B" w15:done="0"/>
  <w15:commentEx w15:paraId="234E9F1A" w15:done="0"/>
  <w15:commentEx w15:paraId="1A3A722D" w15:done="0"/>
  <w15:commentEx w15:paraId="4F3AF7F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2507E1B" w16cid:durableId="2428412C"/>
  <w16cid:commentId w16cid:paraId="5502A5A7" w16cid:durableId="2428412D"/>
  <w16cid:commentId w16cid:paraId="6199DB52" w16cid:durableId="2428412E"/>
  <w16cid:commentId w16cid:paraId="667FC8F4" w16cid:durableId="2428412F"/>
  <w16cid:commentId w16cid:paraId="4F4D359F" w16cid:durableId="24284130"/>
  <w16cid:commentId w16cid:paraId="600EEDB3" w16cid:durableId="24284131"/>
  <w16cid:commentId w16cid:paraId="37C1DD2B" w16cid:durableId="24284132"/>
  <w16cid:commentId w16cid:paraId="234E9F1A" w16cid:durableId="24284133"/>
  <w16cid:commentId w16cid:paraId="1A3A722D" w16cid:durableId="24284134"/>
  <w16cid:commentId w16cid:paraId="4F3AF7FF" w16cid:durableId="242841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19AD83" w14:textId="77777777" w:rsidR="00F84516" w:rsidRDefault="00F84516" w:rsidP="00FB2B28">
      <w:r>
        <w:separator/>
      </w:r>
    </w:p>
  </w:endnote>
  <w:endnote w:type="continuationSeparator" w:id="0">
    <w:p w14:paraId="24B6E779" w14:textId="77777777" w:rsidR="00F84516" w:rsidRDefault="00F84516" w:rsidP="00FB2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98676"/>
      <w:docPartObj>
        <w:docPartGallery w:val="Page Numbers (Bottom of Page)"/>
        <w:docPartUnique/>
      </w:docPartObj>
    </w:sdtPr>
    <w:sdtEndPr>
      <w:rPr>
        <w:color w:val="7F7F7F" w:themeColor="background1" w:themeShade="7F"/>
        <w:spacing w:val="60"/>
      </w:rPr>
    </w:sdtEndPr>
    <w:sdtContent>
      <w:p w14:paraId="1F7C01B9" w14:textId="77777777" w:rsidR="00E43488" w:rsidRDefault="00E35228">
        <w:pPr>
          <w:pStyle w:val="Footer"/>
          <w:pBdr>
            <w:top w:val="single" w:sz="4" w:space="1" w:color="D9D9D9" w:themeColor="background1" w:themeShade="D9"/>
          </w:pBdr>
          <w:rPr>
            <w:b/>
          </w:rPr>
        </w:pPr>
        <w:r>
          <w:fldChar w:fldCharType="begin"/>
        </w:r>
        <w:r>
          <w:instrText xml:space="preserve"> PAGE   \* MERGEFORMAT </w:instrText>
        </w:r>
        <w:r>
          <w:fldChar w:fldCharType="separate"/>
        </w:r>
        <w:r w:rsidR="00420DE1" w:rsidRPr="00420DE1">
          <w:rPr>
            <w:b/>
            <w:noProof/>
          </w:rPr>
          <w:t>2</w:t>
        </w:r>
        <w:r>
          <w:rPr>
            <w:b/>
            <w:noProof/>
          </w:rPr>
          <w:fldChar w:fldCharType="end"/>
        </w:r>
        <w:r w:rsidR="00E43488">
          <w:rPr>
            <w:b/>
          </w:rPr>
          <w:t xml:space="preserve"> | </w:t>
        </w:r>
        <w:r w:rsidR="00E43488">
          <w:rPr>
            <w:color w:val="7F7F7F" w:themeColor="background1" w:themeShade="7F"/>
            <w:spacing w:val="60"/>
          </w:rPr>
          <w:t>Page</w:t>
        </w:r>
      </w:p>
    </w:sdtContent>
  </w:sdt>
  <w:p w14:paraId="735ADEF6" w14:textId="77777777" w:rsidR="006847AA" w:rsidRDefault="006847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B9C559" w14:textId="77777777" w:rsidR="00F84516" w:rsidRDefault="00F84516" w:rsidP="00FB2B28">
      <w:r>
        <w:separator/>
      </w:r>
    </w:p>
  </w:footnote>
  <w:footnote w:type="continuationSeparator" w:id="0">
    <w:p w14:paraId="3A5D7C33" w14:textId="77777777" w:rsidR="00F84516" w:rsidRDefault="00F84516" w:rsidP="00FB2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65790" w14:textId="77777777" w:rsidR="00107672" w:rsidRDefault="00E36C2B">
    <w:pPr>
      <w:pStyle w:val="Header"/>
      <w:framePr w:wrap="around" w:vAnchor="text" w:hAnchor="margin" w:xAlign="right" w:y="1"/>
      <w:rPr>
        <w:rStyle w:val="PageNumber"/>
      </w:rPr>
    </w:pPr>
    <w:r>
      <w:rPr>
        <w:rStyle w:val="PageNumber"/>
      </w:rPr>
      <w:fldChar w:fldCharType="begin"/>
    </w:r>
    <w:r w:rsidR="00107672">
      <w:rPr>
        <w:rStyle w:val="PageNumber"/>
      </w:rPr>
      <w:instrText xml:space="preserve">PAGE  </w:instrText>
    </w:r>
    <w:r>
      <w:rPr>
        <w:rStyle w:val="PageNumber"/>
      </w:rPr>
      <w:fldChar w:fldCharType="end"/>
    </w:r>
  </w:p>
  <w:p w14:paraId="61F9EB07" w14:textId="77777777" w:rsidR="00107672" w:rsidRDefault="0010767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6E3F73" w14:textId="77777777" w:rsidR="00107672" w:rsidRDefault="00E36C2B">
    <w:pPr>
      <w:pStyle w:val="Header"/>
      <w:framePr w:wrap="around" w:vAnchor="text" w:hAnchor="margin" w:xAlign="right" w:y="1"/>
      <w:rPr>
        <w:rStyle w:val="PageNumber"/>
      </w:rPr>
    </w:pPr>
    <w:r>
      <w:rPr>
        <w:rStyle w:val="PageNumber"/>
      </w:rPr>
      <w:fldChar w:fldCharType="begin"/>
    </w:r>
    <w:r w:rsidR="00107672">
      <w:rPr>
        <w:rStyle w:val="PageNumber"/>
      </w:rPr>
      <w:instrText xml:space="preserve">PAGE  </w:instrText>
    </w:r>
    <w:r>
      <w:rPr>
        <w:rStyle w:val="PageNumber"/>
      </w:rPr>
      <w:fldChar w:fldCharType="separate"/>
    </w:r>
    <w:r w:rsidR="00420DE1">
      <w:rPr>
        <w:rStyle w:val="PageNumber"/>
        <w:noProof/>
      </w:rPr>
      <w:t>2</w:t>
    </w:r>
    <w:r>
      <w:rPr>
        <w:rStyle w:val="PageNumber"/>
      </w:rPr>
      <w:fldChar w:fldCharType="end"/>
    </w:r>
  </w:p>
  <w:p w14:paraId="4884EFD9" w14:textId="77777777" w:rsidR="00107672" w:rsidRDefault="0010767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153F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916674"/>
    <w:multiLevelType w:val="hybridMultilevel"/>
    <w:tmpl w:val="997E2528"/>
    <w:lvl w:ilvl="0" w:tplc="A160844A">
      <w:start w:val="4"/>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2742589"/>
    <w:multiLevelType w:val="hybridMultilevel"/>
    <w:tmpl w:val="83D8826A"/>
    <w:lvl w:ilvl="0" w:tplc="939C6F00">
      <w:start w:val="1"/>
      <w:numFmt w:val="bullet"/>
      <w:lvlText w:val=""/>
      <w:lvlJc w:val="left"/>
      <w:pPr>
        <w:tabs>
          <w:tab w:val="num" w:pos="709"/>
        </w:tabs>
        <w:ind w:left="709" w:hanging="709"/>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814744"/>
    <w:multiLevelType w:val="multilevel"/>
    <w:tmpl w:val="986E36EA"/>
    <w:lvl w:ilvl="0">
      <w:start w:val="3"/>
      <w:numFmt w:val="decimal"/>
      <w:lvlText w:val="%1"/>
      <w:lvlJc w:val="left"/>
      <w:pPr>
        <w:tabs>
          <w:tab w:val="num" w:pos="555"/>
        </w:tabs>
        <w:ind w:left="555" w:hanging="555"/>
      </w:pPr>
      <w:rPr>
        <w:rFonts w:hint="default"/>
      </w:rPr>
    </w:lvl>
    <w:lvl w:ilvl="1">
      <w:start w:val="5"/>
      <w:numFmt w:val="decimal"/>
      <w:lvlText w:val="%1.%2"/>
      <w:lvlJc w:val="left"/>
      <w:pPr>
        <w:tabs>
          <w:tab w:val="num" w:pos="720"/>
        </w:tabs>
        <w:ind w:left="720" w:hanging="720"/>
      </w:pPr>
      <w:rPr>
        <w:rFonts w:hint="default"/>
      </w:rPr>
    </w:lvl>
    <w:lvl w:ilvl="2">
      <w:start w:val="5"/>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 w15:restartNumberingAfterBreak="0">
    <w:nsid w:val="155F0B7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C45229"/>
    <w:multiLevelType w:val="hybridMultilevel"/>
    <w:tmpl w:val="5B0C77AC"/>
    <w:lvl w:ilvl="0" w:tplc="755A6228">
      <w:start w:val="1"/>
      <w:numFmt w:val="bullet"/>
      <w:lvlText w:val=""/>
      <w:lvlJc w:val="left"/>
      <w:pPr>
        <w:tabs>
          <w:tab w:val="num" w:pos="454"/>
        </w:tabs>
        <w:ind w:left="454" w:hanging="454"/>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6168D1"/>
    <w:multiLevelType w:val="hybridMultilevel"/>
    <w:tmpl w:val="9E48DD48"/>
    <w:lvl w:ilvl="0" w:tplc="941C66FC">
      <w:start w:val="1"/>
      <w:numFmt w:val="bullet"/>
      <w:lvlText w:val=""/>
      <w:lvlJc w:val="left"/>
      <w:pPr>
        <w:tabs>
          <w:tab w:val="num" w:pos="360"/>
        </w:tabs>
        <w:ind w:left="340" w:hanging="340"/>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0F136C"/>
    <w:multiLevelType w:val="hybridMultilevel"/>
    <w:tmpl w:val="A440B3DC"/>
    <w:lvl w:ilvl="0" w:tplc="941C66FC">
      <w:start w:val="1"/>
      <w:numFmt w:val="bullet"/>
      <w:lvlText w:val=""/>
      <w:lvlJc w:val="left"/>
      <w:pPr>
        <w:tabs>
          <w:tab w:val="num" w:pos="360"/>
        </w:tabs>
        <w:ind w:left="340" w:hanging="340"/>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995411"/>
    <w:multiLevelType w:val="hybridMultilevel"/>
    <w:tmpl w:val="B84817F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89154D2"/>
    <w:multiLevelType w:val="hybridMultilevel"/>
    <w:tmpl w:val="49E68AEC"/>
    <w:lvl w:ilvl="0" w:tplc="10143ED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3B5E4662"/>
    <w:multiLevelType w:val="hybridMultilevel"/>
    <w:tmpl w:val="D502581A"/>
    <w:lvl w:ilvl="0" w:tplc="755A6228">
      <w:start w:val="1"/>
      <w:numFmt w:val="bullet"/>
      <w:lvlText w:val=""/>
      <w:lvlJc w:val="left"/>
      <w:pPr>
        <w:tabs>
          <w:tab w:val="num" w:pos="454"/>
        </w:tabs>
        <w:ind w:left="454" w:hanging="454"/>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A23FE1"/>
    <w:multiLevelType w:val="hybridMultilevel"/>
    <w:tmpl w:val="9E48DD48"/>
    <w:lvl w:ilvl="0" w:tplc="939C6F00">
      <w:start w:val="1"/>
      <w:numFmt w:val="bullet"/>
      <w:lvlText w:val=""/>
      <w:lvlJc w:val="left"/>
      <w:pPr>
        <w:tabs>
          <w:tab w:val="num" w:pos="709"/>
        </w:tabs>
        <w:ind w:left="709" w:hanging="709"/>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13295D"/>
    <w:multiLevelType w:val="multilevel"/>
    <w:tmpl w:val="2B28EBD0"/>
    <w:lvl w:ilvl="0">
      <w:start w:val="3"/>
      <w:numFmt w:val="decimal"/>
      <w:lvlText w:val="%1"/>
      <w:lvlJc w:val="left"/>
      <w:pPr>
        <w:tabs>
          <w:tab w:val="num" w:pos="390"/>
        </w:tabs>
        <w:ind w:left="390" w:hanging="39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3" w15:restartNumberingAfterBreak="0">
    <w:nsid w:val="4FF7036A"/>
    <w:multiLevelType w:val="hybridMultilevel"/>
    <w:tmpl w:val="73A2B26C"/>
    <w:lvl w:ilvl="0" w:tplc="941C66FC">
      <w:start w:val="1"/>
      <w:numFmt w:val="bullet"/>
      <w:lvlText w:val=""/>
      <w:lvlJc w:val="left"/>
      <w:pPr>
        <w:tabs>
          <w:tab w:val="num" w:pos="360"/>
        </w:tabs>
        <w:ind w:left="340" w:hanging="340"/>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B67A00"/>
    <w:multiLevelType w:val="hybridMultilevel"/>
    <w:tmpl w:val="4B543F30"/>
    <w:lvl w:ilvl="0" w:tplc="941C66FC">
      <w:start w:val="1"/>
      <w:numFmt w:val="bullet"/>
      <w:lvlText w:val=""/>
      <w:lvlJc w:val="left"/>
      <w:pPr>
        <w:tabs>
          <w:tab w:val="num" w:pos="360"/>
        </w:tabs>
        <w:ind w:left="340" w:hanging="340"/>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614312"/>
    <w:multiLevelType w:val="multilevel"/>
    <w:tmpl w:val="054800E0"/>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59281773"/>
    <w:multiLevelType w:val="hybridMultilevel"/>
    <w:tmpl w:val="42729BFE"/>
    <w:lvl w:ilvl="0" w:tplc="A3A46176">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FF86681"/>
    <w:multiLevelType w:val="hybridMultilevel"/>
    <w:tmpl w:val="60E6AC9E"/>
    <w:lvl w:ilvl="0" w:tplc="941C66FC">
      <w:start w:val="1"/>
      <w:numFmt w:val="bullet"/>
      <w:lvlText w:val=""/>
      <w:lvlJc w:val="left"/>
      <w:pPr>
        <w:tabs>
          <w:tab w:val="num" w:pos="360"/>
        </w:tabs>
        <w:ind w:left="340" w:hanging="340"/>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B246B"/>
    <w:multiLevelType w:val="hybridMultilevel"/>
    <w:tmpl w:val="FDBA772E"/>
    <w:lvl w:ilvl="0" w:tplc="302C97E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C885BFA"/>
    <w:multiLevelType w:val="multilevel"/>
    <w:tmpl w:val="307459C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6EDB22F3"/>
    <w:multiLevelType w:val="multilevel"/>
    <w:tmpl w:val="039A963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6"/>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1" w15:restartNumberingAfterBreak="0">
    <w:nsid w:val="7D8772C0"/>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4E4066"/>
    <w:multiLevelType w:val="hybridMultilevel"/>
    <w:tmpl w:val="87F8BDAC"/>
    <w:lvl w:ilvl="0" w:tplc="939C6F00">
      <w:start w:val="1"/>
      <w:numFmt w:val="bullet"/>
      <w:lvlText w:val=""/>
      <w:lvlJc w:val="left"/>
      <w:pPr>
        <w:tabs>
          <w:tab w:val="num" w:pos="709"/>
        </w:tabs>
        <w:ind w:left="709" w:hanging="709"/>
      </w:pPr>
      <w:rPr>
        <w:rFonts w:ascii="Symbol" w:hAnsi="Symbol" w:hint="default"/>
        <w:b w:val="0"/>
        <w:i w:val="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5"/>
  </w:num>
  <w:num w:numId="3">
    <w:abstractNumId w:val="10"/>
  </w:num>
  <w:num w:numId="4">
    <w:abstractNumId w:val="9"/>
  </w:num>
  <w:num w:numId="5">
    <w:abstractNumId w:val="22"/>
  </w:num>
  <w:num w:numId="6">
    <w:abstractNumId w:val="2"/>
  </w:num>
  <w:num w:numId="7">
    <w:abstractNumId w:val="11"/>
  </w:num>
  <w:num w:numId="8">
    <w:abstractNumId w:val="6"/>
  </w:num>
  <w:num w:numId="9">
    <w:abstractNumId w:val="17"/>
  </w:num>
  <w:num w:numId="10">
    <w:abstractNumId w:val="13"/>
  </w:num>
  <w:num w:numId="11">
    <w:abstractNumId w:val="7"/>
  </w:num>
  <w:num w:numId="12">
    <w:abstractNumId w:val="14"/>
  </w:num>
  <w:num w:numId="13">
    <w:abstractNumId w:val="15"/>
  </w:num>
  <w:num w:numId="14">
    <w:abstractNumId w:val="12"/>
  </w:num>
  <w:num w:numId="15">
    <w:abstractNumId w:val="1"/>
  </w:num>
  <w:num w:numId="16">
    <w:abstractNumId w:val="20"/>
  </w:num>
  <w:num w:numId="17">
    <w:abstractNumId w:val="18"/>
  </w:num>
  <w:num w:numId="18">
    <w:abstractNumId w:val="3"/>
  </w:num>
  <w:num w:numId="19">
    <w:abstractNumId w:val="8"/>
  </w:num>
  <w:num w:numId="20">
    <w:abstractNumId w:val="16"/>
  </w:num>
  <w:num w:numId="21">
    <w:abstractNumId w:val="0"/>
  </w:num>
  <w:num w:numId="22">
    <w:abstractNumId w:val="2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rawingGridHorizontalSpacing w:val="120"/>
  <w:displayHorizontalDrawingGridEvery w:val="2"/>
  <w:displayVerticalDrawingGridEvery w:val="2"/>
  <w:noPunctuationKerning/>
  <w:characterSpacingControl w:val="doNotCompress"/>
  <w:hdrShapeDefaults>
    <o:shapedefaults v:ext="edit" spidmax="2049">
      <o:colormru v:ext="edit" colors="#b2b2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688"/>
    <w:rsid w:val="00023A75"/>
    <w:rsid w:val="00072381"/>
    <w:rsid w:val="00073FF5"/>
    <w:rsid w:val="000A70CC"/>
    <w:rsid w:val="000E3C16"/>
    <w:rsid w:val="00107672"/>
    <w:rsid w:val="00222E76"/>
    <w:rsid w:val="0024577A"/>
    <w:rsid w:val="002B7529"/>
    <w:rsid w:val="002E61B3"/>
    <w:rsid w:val="00302CCF"/>
    <w:rsid w:val="004060B3"/>
    <w:rsid w:val="00420DE1"/>
    <w:rsid w:val="00430E53"/>
    <w:rsid w:val="0045613C"/>
    <w:rsid w:val="004754E5"/>
    <w:rsid w:val="004F48DA"/>
    <w:rsid w:val="004F7156"/>
    <w:rsid w:val="00582B8B"/>
    <w:rsid w:val="005F445B"/>
    <w:rsid w:val="006268FA"/>
    <w:rsid w:val="00657B7D"/>
    <w:rsid w:val="006847AA"/>
    <w:rsid w:val="006A7EE7"/>
    <w:rsid w:val="0075683F"/>
    <w:rsid w:val="007A0C8B"/>
    <w:rsid w:val="007D74AF"/>
    <w:rsid w:val="00800AEE"/>
    <w:rsid w:val="00883496"/>
    <w:rsid w:val="00887688"/>
    <w:rsid w:val="008B44E1"/>
    <w:rsid w:val="00915ED2"/>
    <w:rsid w:val="009221DC"/>
    <w:rsid w:val="009443EC"/>
    <w:rsid w:val="00944F5B"/>
    <w:rsid w:val="009D794B"/>
    <w:rsid w:val="00B859FD"/>
    <w:rsid w:val="00BE5FBF"/>
    <w:rsid w:val="00C049CC"/>
    <w:rsid w:val="00C336EE"/>
    <w:rsid w:val="00C920B5"/>
    <w:rsid w:val="00CA0FCE"/>
    <w:rsid w:val="00CB16EF"/>
    <w:rsid w:val="00CF49C7"/>
    <w:rsid w:val="00D24F23"/>
    <w:rsid w:val="00D25BBC"/>
    <w:rsid w:val="00D303DA"/>
    <w:rsid w:val="00D84E75"/>
    <w:rsid w:val="00D85C23"/>
    <w:rsid w:val="00DB32C6"/>
    <w:rsid w:val="00DC71CF"/>
    <w:rsid w:val="00DF2B83"/>
    <w:rsid w:val="00E35228"/>
    <w:rsid w:val="00E36C2B"/>
    <w:rsid w:val="00E4078D"/>
    <w:rsid w:val="00E43488"/>
    <w:rsid w:val="00E56088"/>
    <w:rsid w:val="00E650B2"/>
    <w:rsid w:val="00E70527"/>
    <w:rsid w:val="00E72BF0"/>
    <w:rsid w:val="00F06A46"/>
    <w:rsid w:val="00F122DF"/>
    <w:rsid w:val="00F37892"/>
    <w:rsid w:val="00F70215"/>
    <w:rsid w:val="00F84516"/>
    <w:rsid w:val="00F92365"/>
    <w:rsid w:val="00FD35B7"/>
    <w:rsid w:val="00FF269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City"/>
  <w:shapeDefaults>
    <o:shapedefaults v:ext="edit" spidmax="2049">
      <o:colormru v:ext="edit" colors="#b2b2b2"/>
    </o:shapedefaults>
    <o:shapelayout v:ext="edit">
      <o:idmap v:ext="edit" data="1"/>
    </o:shapelayout>
  </w:shapeDefaults>
  <w:decimalSymbol w:val="."/>
  <w:listSeparator w:val=","/>
  <w14:docId w14:val="00F42E89"/>
  <w15:docId w15:val="{03B3FC8B-11D8-4164-ADBB-D16E5768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365"/>
    <w:rPr>
      <w:rFonts w:ascii="Courier New" w:hAnsi="Courier New" w:cs="Courier New"/>
      <w:sz w:val="24"/>
      <w:szCs w:val="24"/>
      <w:lang w:eastAsia="en-US"/>
    </w:rPr>
  </w:style>
  <w:style w:type="paragraph" w:styleId="Heading1">
    <w:name w:val="heading 1"/>
    <w:basedOn w:val="Normal"/>
    <w:next w:val="Normal"/>
    <w:qFormat/>
    <w:rsid w:val="00F92365"/>
    <w:pPr>
      <w:keepNext/>
      <w:outlineLvl w:val="0"/>
    </w:pPr>
    <w:rPr>
      <w:b/>
      <w:bCs/>
    </w:rPr>
  </w:style>
  <w:style w:type="paragraph" w:styleId="Heading2">
    <w:name w:val="heading 2"/>
    <w:basedOn w:val="Normal"/>
    <w:next w:val="Normal"/>
    <w:qFormat/>
    <w:rsid w:val="00F92365"/>
    <w:pPr>
      <w:keepNext/>
      <w:jc w:val="center"/>
      <w:outlineLvl w:val="1"/>
    </w:pPr>
    <w:rPr>
      <w:rFonts w:ascii="Comic Sans MS" w:hAnsi="Comic Sans MS"/>
      <w:sz w:val="28"/>
    </w:rPr>
  </w:style>
  <w:style w:type="paragraph" w:styleId="Heading3">
    <w:name w:val="heading 3"/>
    <w:basedOn w:val="Normal"/>
    <w:next w:val="Normal"/>
    <w:qFormat/>
    <w:rsid w:val="00F92365"/>
    <w:pPr>
      <w:keepNext/>
      <w:jc w:val="center"/>
      <w:outlineLvl w:val="2"/>
    </w:pPr>
    <w:rPr>
      <w:rFonts w:ascii="Comic Sans MS" w:hAnsi="Comic Sans MS"/>
      <w:b/>
      <w:bCs/>
      <w:sz w:val="28"/>
    </w:rPr>
  </w:style>
  <w:style w:type="paragraph" w:styleId="Heading4">
    <w:name w:val="heading 4"/>
    <w:basedOn w:val="Normal"/>
    <w:next w:val="Normal"/>
    <w:qFormat/>
    <w:rsid w:val="00F92365"/>
    <w:pPr>
      <w:keepNext/>
      <w:jc w:val="center"/>
      <w:outlineLvl w:val="3"/>
    </w:pPr>
    <w:rPr>
      <w:rFonts w:ascii="Comic Sans MS" w:hAnsi="Comic Sans MS"/>
      <w:b/>
      <w:bCs/>
    </w:rPr>
  </w:style>
  <w:style w:type="paragraph" w:styleId="Heading5">
    <w:name w:val="heading 5"/>
    <w:basedOn w:val="Normal"/>
    <w:next w:val="Normal"/>
    <w:qFormat/>
    <w:rsid w:val="00F92365"/>
    <w:pPr>
      <w:keepNext/>
      <w:jc w:val="right"/>
      <w:outlineLvl w:val="4"/>
    </w:pPr>
    <w:rPr>
      <w:b/>
      <w:bCs/>
      <w:sz w:val="22"/>
    </w:rPr>
  </w:style>
  <w:style w:type="paragraph" w:styleId="Heading6">
    <w:name w:val="heading 6"/>
    <w:basedOn w:val="Normal"/>
    <w:next w:val="Normal"/>
    <w:qFormat/>
    <w:rsid w:val="00F92365"/>
    <w:pPr>
      <w:keepNext/>
      <w:jc w:val="right"/>
      <w:outlineLvl w:val="5"/>
    </w:pPr>
    <w:rPr>
      <w:b/>
      <w:bCs/>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92365"/>
    <w:pPr>
      <w:jc w:val="center"/>
    </w:pPr>
  </w:style>
  <w:style w:type="paragraph" w:styleId="BodyText2">
    <w:name w:val="Body Text 2"/>
    <w:basedOn w:val="Normal"/>
    <w:rsid w:val="00F92365"/>
    <w:pPr>
      <w:jc w:val="right"/>
    </w:pPr>
  </w:style>
  <w:style w:type="paragraph" w:styleId="Title">
    <w:name w:val="Title"/>
    <w:basedOn w:val="Normal"/>
    <w:qFormat/>
    <w:rsid w:val="00F92365"/>
    <w:pPr>
      <w:jc w:val="center"/>
    </w:pPr>
    <w:rPr>
      <w:rFonts w:ascii="Comic Sans MS" w:hAnsi="Comic Sans MS"/>
      <w:b/>
      <w:bCs/>
      <w:sz w:val="28"/>
    </w:rPr>
  </w:style>
  <w:style w:type="paragraph" w:styleId="BodyText3">
    <w:name w:val="Body Text 3"/>
    <w:basedOn w:val="Normal"/>
    <w:rsid w:val="00F92365"/>
    <w:rPr>
      <w:rFonts w:ascii="Comic Sans MS" w:hAnsi="Comic Sans MS"/>
      <w:b/>
      <w:bCs/>
    </w:rPr>
  </w:style>
  <w:style w:type="paragraph" w:styleId="BodyTextIndent">
    <w:name w:val="Body Text Indent"/>
    <w:basedOn w:val="Normal"/>
    <w:rsid w:val="00F92365"/>
    <w:pPr>
      <w:ind w:left="720" w:hanging="720"/>
    </w:pPr>
    <w:rPr>
      <w:rFonts w:ascii="Comic Sans MS" w:hAnsi="Comic Sans MS"/>
    </w:rPr>
  </w:style>
  <w:style w:type="paragraph" w:styleId="Header">
    <w:name w:val="header"/>
    <w:basedOn w:val="Normal"/>
    <w:rsid w:val="00F92365"/>
    <w:pPr>
      <w:tabs>
        <w:tab w:val="center" w:pos="4153"/>
        <w:tab w:val="right" w:pos="8306"/>
      </w:tabs>
    </w:pPr>
  </w:style>
  <w:style w:type="character" w:styleId="PageNumber">
    <w:name w:val="page number"/>
    <w:basedOn w:val="DefaultParagraphFont"/>
    <w:rsid w:val="00F92365"/>
  </w:style>
  <w:style w:type="paragraph" w:styleId="BalloonText">
    <w:name w:val="Balloon Text"/>
    <w:basedOn w:val="Normal"/>
    <w:semiHidden/>
    <w:rsid w:val="00F06A46"/>
    <w:rPr>
      <w:rFonts w:ascii="Tahoma" w:hAnsi="Tahoma" w:cs="Tahoma"/>
      <w:sz w:val="16"/>
      <w:szCs w:val="16"/>
    </w:rPr>
  </w:style>
  <w:style w:type="character" w:styleId="CommentReference">
    <w:name w:val="annotation reference"/>
    <w:basedOn w:val="DefaultParagraphFont"/>
    <w:uiPriority w:val="99"/>
    <w:semiHidden/>
    <w:unhideWhenUsed/>
    <w:rsid w:val="00C336EE"/>
    <w:rPr>
      <w:sz w:val="16"/>
      <w:szCs w:val="16"/>
    </w:rPr>
  </w:style>
  <w:style w:type="paragraph" w:styleId="CommentText">
    <w:name w:val="annotation text"/>
    <w:basedOn w:val="Normal"/>
    <w:link w:val="CommentTextChar"/>
    <w:uiPriority w:val="99"/>
    <w:semiHidden/>
    <w:unhideWhenUsed/>
    <w:rsid w:val="00C336EE"/>
    <w:rPr>
      <w:sz w:val="20"/>
      <w:szCs w:val="20"/>
    </w:rPr>
  </w:style>
  <w:style w:type="character" w:customStyle="1" w:styleId="CommentTextChar">
    <w:name w:val="Comment Text Char"/>
    <w:basedOn w:val="DefaultParagraphFont"/>
    <w:link w:val="CommentText"/>
    <w:uiPriority w:val="99"/>
    <w:semiHidden/>
    <w:rsid w:val="00C336EE"/>
    <w:rPr>
      <w:rFonts w:ascii="Courier New" w:hAnsi="Courier New" w:cs="Courier New"/>
      <w:lang w:eastAsia="en-US"/>
    </w:rPr>
  </w:style>
  <w:style w:type="paragraph" w:styleId="CommentSubject">
    <w:name w:val="annotation subject"/>
    <w:basedOn w:val="CommentText"/>
    <w:next w:val="CommentText"/>
    <w:link w:val="CommentSubjectChar"/>
    <w:uiPriority w:val="99"/>
    <w:semiHidden/>
    <w:unhideWhenUsed/>
    <w:rsid w:val="00C336EE"/>
    <w:rPr>
      <w:b/>
      <w:bCs/>
    </w:rPr>
  </w:style>
  <w:style w:type="character" w:customStyle="1" w:styleId="CommentSubjectChar">
    <w:name w:val="Comment Subject Char"/>
    <w:basedOn w:val="CommentTextChar"/>
    <w:link w:val="CommentSubject"/>
    <w:uiPriority w:val="99"/>
    <w:semiHidden/>
    <w:rsid w:val="00C336EE"/>
    <w:rPr>
      <w:rFonts w:ascii="Courier New" w:hAnsi="Courier New" w:cs="Courier New"/>
      <w:b/>
      <w:bCs/>
      <w:lang w:eastAsia="en-US"/>
    </w:rPr>
  </w:style>
  <w:style w:type="paragraph" w:styleId="Footer">
    <w:name w:val="footer"/>
    <w:basedOn w:val="Normal"/>
    <w:link w:val="FooterChar"/>
    <w:uiPriority w:val="99"/>
    <w:unhideWhenUsed/>
    <w:rsid w:val="006847AA"/>
    <w:pPr>
      <w:tabs>
        <w:tab w:val="center" w:pos="4513"/>
        <w:tab w:val="right" w:pos="9026"/>
      </w:tabs>
    </w:pPr>
  </w:style>
  <w:style w:type="character" w:customStyle="1" w:styleId="FooterChar">
    <w:name w:val="Footer Char"/>
    <w:basedOn w:val="DefaultParagraphFont"/>
    <w:link w:val="Footer"/>
    <w:uiPriority w:val="99"/>
    <w:rsid w:val="006847AA"/>
    <w:rPr>
      <w:rFonts w:ascii="Courier New" w:hAnsi="Courier New" w:cs="Courier New"/>
      <w:sz w:val="24"/>
      <w:szCs w:val="24"/>
      <w:lang w:eastAsia="en-US"/>
    </w:rPr>
  </w:style>
  <w:style w:type="paragraph" w:styleId="ListParagraph">
    <w:name w:val="List Paragraph"/>
    <w:basedOn w:val="Normal"/>
    <w:uiPriority w:val="34"/>
    <w:qFormat/>
    <w:rsid w:val="00B859FD"/>
    <w:pPr>
      <w:ind w:left="720"/>
      <w:contextualSpacing/>
    </w:pPr>
  </w:style>
  <w:style w:type="table" w:styleId="TableGrid">
    <w:name w:val="Table Grid"/>
    <w:basedOn w:val="TableNormal"/>
    <w:uiPriority w:val="59"/>
    <w:rsid w:val="00922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2">
    <w:name w:val="Light Shading Accent 2"/>
    <w:basedOn w:val="TableNormal"/>
    <w:uiPriority w:val="60"/>
    <w:rsid w:val="000A70CC"/>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MediumShading2-Accent2">
    <w:name w:val="Medium Shading 2 Accent 2"/>
    <w:basedOn w:val="TableNormal"/>
    <w:uiPriority w:val="64"/>
    <w:rsid w:val="000A70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 standalone="yes"?>
<Relationships xmlns="http://schemas.openxmlformats.org/package/2006/relationships">
  <Relationship Id="rId13"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2.xml" />
  <Relationship Id="rId2" Type="http://schemas.openxmlformats.org/officeDocument/2006/relationships/numbering" Target="numbering.xml" />
  <Relationship Id="rId6" Type="http://schemas.openxmlformats.org/officeDocument/2006/relationships/footnotes" Target="footnotes.xml" />
  <Relationship Id="rId11" Type="http://schemas.openxmlformats.org/officeDocument/2006/relationships/header" Target="header1.xml" />
  <Relationship Id="rId5" Type="http://schemas.openxmlformats.org/officeDocument/2006/relationships/webSettings" Target="webSettings.xml" />
  <Relationship Id="rId15" Type="http://schemas.openxmlformats.org/officeDocument/2006/relationships/theme" Target="theme/theme1.xml" />
  <Relationship Id="rId10" Type="http://schemas.microsoft.com/office/2016/09/relationships/commentsIds" Target="commentsIds.xml" />
  <Relationship Id="rId4" Type="http://schemas.openxmlformats.org/officeDocument/2006/relationships/settings" Target="settings.xml" />
  <Relationship Id="rId9" Type="http://schemas.microsoft.com/office/2011/relationships/commentsExtended" Target="commentsExtended.xml" />
  <Relationship Id="rId14" Type="http://schemas.openxmlformats.org/officeDocument/2006/relationships/fontTable" Target="fontTable.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3</Pages>
  <Words>687</Words>
  <Characters>3918</Characters>
  <DocSecurity>0</DocSecurity>
  <Lines>32</Lines>
  <Paragraphs>9</Paragraphs>
  <ScaleCrop>false</ScaleCrop>
  <HeadingPairs>
    <vt:vector size="2" baseType="variant">
      <vt:variant>
        <vt:lpstr>Title</vt:lpstr>
      </vt:variant>
      <vt:variant>
        <vt:i4>1</vt:i4>
      </vt:variant>
    </vt:vector>
  </HeadingPairs>
  <LinksUpToDate>false</LinksUpToDate>
  <CharactersWithSpaces>4596</CharactersWithSpaces>
  <SharedDoc>false</SharedDoc>
  <HyperlinksChanged>false</HyperlinksChanged>
</Properties>
</file>